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5CA6" w:rsidRDefault="006551D7" w:rsidP="00CB5342">
      <w:pPr>
        <w:jc w:val="center"/>
        <w:outlineLvl w:val="0"/>
        <w:rPr>
          <w:rFonts w:ascii="Times New Roman" w:hAnsi="Times New Roman"/>
          <w:sz w:val="28"/>
        </w:rPr>
      </w:pPr>
      <w:r w:rsidRPr="006551D7">
        <w:rPr>
          <w:rFonts w:ascii="Times New Roman" w:hAnsi="Times New Roman"/>
          <w:sz w:val="28"/>
        </w:rPr>
        <w:t>EFFECT OF RHODIUM ADDITIVE ON THE REDUCTION BEHAVIOUR OF IRON OXID</w:t>
      </w:r>
      <w:r w:rsidR="00CB5342">
        <w:rPr>
          <w:rFonts w:ascii="Times New Roman" w:hAnsi="Times New Roman"/>
          <w:sz w:val="28"/>
        </w:rPr>
        <w:t>E IN CARBON MONOXIDE ATMOSPHERE</w:t>
      </w:r>
    </w:p>
    <w:p w:rsidR="00CB5342" w:rsidRPr="00CB5342" w:rsidRDefault="00CB5342" w:rsidP="00CB5342">
      <w:pPr>
        <w:jc w:val="center"/>
        <w:outlineLvl w:val="0"/>
        <w:rPr>
          <w:rFonts w:ascii="Times New Roman" w:hAnsi="Times New Roman"/>
          <w:sz w:val="28"/>
        </w:rPr>
      </w:pPr>
    </w:p>
    <w:p w:rsidR="00CB5342" w:rsidRDefault="00785CA6" w:rsidP="00FD48ED">
      <w:pPr>
        <w:jc w:val="center"/>
        <w:outlineLvl w:val="0"/>
        <w:rPr>
          <w:rFonts w:ascii="Times New Roman" w:hAnsi="Times New Roman"/>
          <w:sz w:val="24"/>
        </w:rPr>
      </w:pPr>
      <w:r>
        <w:rPr>
          <w:rFonts w:ascii="Times New Roman" w:hAnsi="Times New Roman"/>
          <w:sz w:val="24"/>
        </w:rPr>
        <w:t>(</w:t>
      </w:r>
      <w:r w:rsidR="006551D7">
        <w:rPr>
          <w:rFonts w:ascii="Times New Roman" w:hAnsi="Times New Roman"/>
          <w:sz w:val="24"/>
        </w:rPr>
        <w:t xml:space="preserve">Kesan Penambahan Rodium Terhadap Tindak Balas Penurunan Ferum Oksida </w:t>
      </w:r>
    </w:p>
    <w:p w:rsidR="00785CA6" w:rsidRPr="00CB5342" w:rsidRDefault="00CB5342" w:rsidP="00FD48ED">
      <w:pPr>
        <w:jc w:val="center"/>
        <w:outlineLvl w:val="0"/>
        <w:rPr>
          <w:rFonts w:ascii="Times New Roman" w:hAnsi="Times New Roman"/>
          <w:sz w:val="24"/>
          <w:lang w:val="fr-FR"/>
        </w:rPr>
      </w:pPr>
      <w:r w:rsidRPr="00CB5342">
        <w:rPr>
          <w:rFonts w:ascii="Times New Roman" w:hAnsi="Times New Roman"/>
          <w:sz w:val="24"/>
          <w:lang w:val="fr-FR"/>
        </w:rPr>
        <w:t>Di Dalam Atmosfera Karbon Monoksida</w:t>
      </w:r>
      <w:r w:rsidR="00785CA6" w:rsidRPr="00CB5342">
        <w:rPr>
          <w:rFonts w:ascii="Times New Roman" w:hAnsi="Times New Roman"/>
          <w:sz w:val="24"/>
          <w:lang w:val="fr-FR"/>
        </w:rPr>
        <w:t>)</w:t>
      </w:r>
    </w:p>
    <w:p w:rsidR="00785CA6" w:rsidRPr="00CB5342" w:rsidRDefault="00785CA6" w:rsidP="00785CA6">
      <w:pPr>
        <w:jc w:val="center"/>
        <w:outlineLvl w:val="0"/>
        <w:rPr>
          <w:rFonts w:ascii="Times New Roman" w:hAnsi="Times New Roman"/>
          <w:b/>
          <w:color w:val="548DD4"/>
          <w:sz w:val="24"/>
          <w:lang w:val="fr-FR"/>
        </w:rPr>
      </w:pPr>
    </w:p>
    <w:p w:rsidR="00785CA6" w:rsidRPr="00CB5342" w:rsidRDefault="00B14465" w:rsidP="00785CA6">
      <w:pPr>
        <w:jc w:val="center"/>
        <w:outlineLvl w:val="0"/>
        <w:rPr>
          <w:rFonts w:ascii="Times New Roman" w:hAnsi="Times New Roman"/>
          <w:szCs w:val="20"/>
          <w:vertAlign w:val="superscript"/>
          <w:lang w:val="fr-FR"/>
        </w:rPr>
      </w:pPr>
      <w:r w:rsidRPr="00CB5342">
        <w:rPr>
          <w:rFonts w:ascii="Times New Roman" w:hAnsi="Times New Roman"/>
          <w:szCs w:val="20"/>
          <w:lang w:val="fr-FR"/>
        </w:rPr>
        <w:t>Tengku Shafazila Tengku Saharuddin</w:t>
      </w:r>
      <w:r w:rsidRPr="00CB5342">
        <w:rPr>
          <w:rFonts w:ascii="Times New Roman" w:hAnsi="Times New Roman"/>
          <w:szCs w:val="20"/>
          <w:vertAlign w:val="superscript"/>
          <w:lang w:val="fr-FR"/>
        </w:rPr>
        <w:t>1</w:t>
      </w:r>
      <w:r w:rsidR="0067626E" w:rsidRPr="00CB5342">
        <w:rPr>
          <w:rFonts w:ascii="Times New Roman" w:hAnsi="Times New Roman"/>
          <w:i/>
          <w:sz w:val="18"/>
          <w:vertAlign w:val="superscript"/>
          <w:lang w:val="fr-FR"/>
        </w:rPr>
        <w:t>*</w:t>
      </w:r>
      <w:r w:rsidRPr="00CB5342">
        <w:rPr>
          <w:rFonts w:ascii="Times New Roman" w:hAnsi="Times New Roman"/>
          <w:szCs w:val="20"/>
          <w:lang w:val="fr-FR"/>
        </w:rPr>
        <w:t>, Fairous Salleh</w:t>
      </w:r>
      <w:r w:rsidRPr="00CB5342">
        <w:rPr>
          <w:rFonts w:ascii="Times New Roman" w:hAnsi="Times New Roman"/>
          <w:szCs w:val="20"/>
          <w:vertAlign w:val="superscript"/>
          <w:lang w:val="fr-FR"/>
        </w:rPr>
        <w:t>1</w:t>
      </w:r>
      <w:r w:rsidRPr="00CB5342">
        <w:rPr>
          <w:rFonts w:ascii="Times New Roman" w:hAnsi="Times New Roman"/>
          <w:szCs w:val="20"/>
          <w:lang w:val="fr-FR"/>
        </w:rPr>
        <w:t>, Alinda</w:t>
      </w:r>
      <w:r w:rsidR="00FD48ED" w:rsidRPr="00CB5342">
        <w:rPr>
          <w:rFonts w:ascii="Times New Roman" w:hAnsi="Times New Roman"/>
          <w:szCs w:val="20"/>
          <w:lang w:val="fr-FR"/>
        </w:rPr>
        <w:t xml:space="preserve"> Sa</w:t>
      </w:r>
      <w:r w:rsidRPr="00CB5342">
        <w:rPr>
          <w:rFonts w:ascii="Times New Roman" w:hAnsi="Times New Roman"/>
          <w:szCs w:val="20"/>
          <w:lang w:val="fr-FR"/>
        </w:rPr>
        <w:t>msuri</w:t>
      </w:r>
      <w:r w:rsidRPr="00CB5342">
        <w:rPr>
          <w:rFonts w:ascii="Times New Roman" w:hAnsi="Times New Roman"/>
          <w:szCs w:val="20"/>
          <w:vertAlign w:val="superscript"/>
          <w:lang w:val="fr-FR"/>
        </w:rPr>
        <w:t>2</w:t>
      </w:r>
      <w:r w:rsidRPr="00CB5342">
        <w:rPr>
          <w:rFonts w:ascii="Times New Roman" w:hAnsi="Times New Roman"/>
          <w:szCs w:val="20"/>
          <w:lang w:val="fr-FR"/>
        </w:rPr>
        <w:t>, Norliza Dzakaria</w:t>
      </w:r>
      <w:r w:rsidRPr="00CB5342">
        <w:rPr>
          <w:rFonts w:ascii="Times New Roman" w:hAnsi="Times New Roman"/>
          <w:szCs w:val="20"/>
          <w:vertAlign w:val="superscript"/>
          <w:lang w:val="fr-FR"/>
        </w:rPr>
        <w:t>1</w:t>
      </w:r>
      <w:r w:rsidRPr="00CB5342">
        <w:rPr>
          <w:rFonts w:ascii="Times New Roman" w:hAnsi="Times New Roman"/>
          <w:szCs w:val="20"/>
          <w:lang w:val="fr-FR"/>
        </w:rPr>
        <w:t>, Rizafizah Othaman</w:t>
      </w:r>
      <w:r w:rsidRPr="00CB5342">
        <w:rPr>
          <w:rFonts w:ascii="Times New Roman" w:hAnsi="Times New Roman"/>
          <w:szCs w:val="20"/>
          <w:vertAlign w:val="superscript"/>
          <w:lang w:val="fr-FR"/>
        </w:rPr>
        <w:t>1</w:t>
      </w:r>
      <w:r w:rsidRPr="00CB5342">
        <w:rPr>
          <w:rFonts w:ascii="Times New Roman" w:hAnsi="Times New Roman"/>
          <w:szCs w:val="20"/>
          <w:lang w:val="fr-FR"/>
        </w:rPr>
        <w:t>, Mohammad Bin Kassim</w:t>
      </w:r>
      <w:r w:rsidRPr="00CB5342">
        <w:rPr>
          <w:rFonts w:ascii="Times New Roman" w:hAnsi="Times New Roman"/>
          <w:szCs w:val="20"/>
          <w:vertAlign w:val="superscript"/>
          <w:lang w:val="fr-FR"/>
        </w:rPr>
        <w:t>1</w:t>
      </w:r>
      <w:r w:rsidRPr="00CB5342">
        <w:rPr>
          <w:rFonts w:ascii="Times New Roman" w:hAnsi="Times New Roman"/>
          <w:szCs w:val="20"/>
          <w:lang w:val="fr-FR"/>
        </w:rPr>
        <w:t>, Mohammad Wahab Mohammad</w:t>
      </w:r>
      <w:r w:rsidR="0067626E" w:rsidRPr="00CB5342">
        <w:rPr>
          <w:rFonts w:ascii="Times New Roman" w:hAnsi="Times New Roman"/>
          <w:szCs w:val="20"/>
          <w:lang w:val="fr-FR"/>
        </w:rPr>
        <w:t xml:space="preserve"> Hisham</w:t>
      </w:r>
      <w:r w:rsidR="0067626E" w:rsidRPr="00CB5342">
        <w:rPr>
          <w:rFonts w:ascii="Times New Roman" w:hAnsi="Times New Roman"/>
          <w:szCs w:val="20"/>
          <w:vertAlign w:val="superscript"/>
          <w:lang w:val="fr-FR"/>
        </w:rPr>
        <w:t>1</w:t>
      </w:r>
      <w:r w:rsidR="00CB5342" w:rsidRPr="00CB5342">
        <w:rPr>
          <w:rFonts w:ascii="Times New Roman" w:hAnsi="Times New Roman"/>
          <w:szCs w:val="20"/>
          <w:lang w:val="fr-FR"/>
        </w:rPr>
        <w:t xml:space="preserve">, </w:t>
      </w:r>
      <w:r w:rsidR="0067626E" w:rsidRPr="00CB5342">
        <w:rPr>
          <w:rFonts w:ascii="Times New Roman" w:hAnsi="Times New Roman"/>
          <w:szCs w:val="20"/>
          <w:lang w:val="fr-FR"/>
        </w:rPr>
        <w:t>Mohd Ambar Yarmo</w:t>
      </w:r>
      <w:r w:rsidR="0067626E" w:rsidRPr="00CB5342">
        <w:rPr>
          <w:rFonts w:ascii="Times New Roman" w:hAnsi="Times New Roman"/>
          <w:szCs w:val="20"/>
          <w:vertAlign w:val="superscript"/>
          <w:lang w:val="fr-FR"/>
        </w:rPr>
        <w:t>1</w:t>
      </w:r>
    </w:p>
    <w:p w:rsidR="00756E64" w:rsidRPr="00CB5342" w:rsidRDefault="00756E64" w:rsidP="00785CA6">
      <w:pPr>
        <w:jc w:val="center"/>
        <w:outlineLvl w:val="0"/>
        <w:rPr>
          <w:rFonts w:ascii="Times New Roman" w:hAnsi="Times New Roman"/>
          <w:szCs w:val="20"/>
          <w:vertAlign w:val="superscript"/>
          <w:lang w:val="fr-FR"/>
        </w:rPr>
      </w:pPr>
    </w:p>
    <w:p w:rsidR="00785CA6" w:rsidRPr="00A415C1" w:rsidRDefault="00785CA6" w:rsidP="00785CA6">
      <w:pPr>
        <w:jc w:val="center"/>
        <w:outlineLvl w:val="0"/>
        <w:rPr>
          <w:rFonts w:ascii="Times New Roman" w:hAnsi="Times New Roman"/>
          <w:i/>
          <w:sz w:val="18"/>
          <w:szCs w:val="18"/>
        </w:rPr>
      </w:pPr>
      <w:r w:rsidRPr="00A415C1">
        <w:rPr>
          <w:rFonts w:ascii="Times New Roman" w:hAnsi="Times New Roman"/>
          <w:i/>
          <w:sz w:val="18"/>
          <w:szCs w:val="18"/>
          <w:vertAlign w:val="superscript"/>
        </w:rPr>
        <w:t>1</w:t>
      </w:r>
      <w:r w:rsidRPr="00A415C1">
        <w:rPr>
          <w:rFonts w:ascii="Times New Roman" w:hAnsi="Times New Roman"/>
          <w:i/>
          <w:sz w:val="18"/>
          <w:szCs w:val="18"/>
        </w:rPr>
        <w:t>School of Chemical Science and Food Technology, Faculty of Science and Technology</w:t>
      </w:r>
    </w:p>
    <w:p w:rsidR="00785CA6" w:rsidRPr="00A415C1" w:rsidRDefault="00785CA6" w:rsidP="00CB5342">
      <w:pPr>
        <w:jc w:val="center"/>
        <w:outlineLvl w:val="0"/>
        <w:rPr>
          <w:rFonts w:ascii="Times New Roman" w:hAnsi="Times New Roman"/>
          <w:i/>
          <w:sz w:val="18"/>
          <w:szCs w:val="18"/>
        </w:rPr>
      </w:pPr>
      <w:r w:rsidRPr="00A415C1">
        <w:rPr>
          <w:rFonts w:ascii="Times New Roman" w:hAnsi="Times New Roman"/>
          <w:i/>
          <w:sz w:val="18"/>
          <w:szCs w:val="18"/>
        </w:rPr>
        <w:t>Universiti Kebangsaan Malaysia, 43600 Bangi</w:t>
      </w:r>
      <w:r w:rsidR="00CB5342">
        <w:rPr>
          <w:rFonts w:ascii="Times New Roman" w:hAnsi="Times New Roman"/>
          <w:i/>
          <w:sz w:val="18"/>
          <w:szCs w:val="18"/>
        </w:rPr>
        <w:t>, Malaysia</w:t>
      </w:r>
    </w:p>
    <w:p w:rsidR="00CB5342" w:rsidRDefault="00785CA6" w:rsidP="00785CA6">
      <w:pPr>
        <w:jc w:val="center"/>
        <w:outlineLvl w:val="0"/>
        <w:rPr>
          <w:rFonts w:ascii="Times New Roman" w:hAnsi="Times New Roman"/>
          <w:i/>
          <w:sz w:val="18"/>
          <w:szCs w:val="18"/>
        </w:rPr>
      </w:pPr>
      <w:r w:rsidRPr="00A415C1">
        <w:rPr>
          <w:rFonts w:ascii="Times New Roman" w:hAnsi="Times New Roman"/>
          <w:i/>
          <w:sz w:val="18"/>
          <w:szCs w:val="18"/>
          <w:vertAlign w:val="superscript"/>
        </w:rPr>
        <w:t>2</w:t>
      </w:r>
      <w:r w:rsidR="0067626E" w:rsidRPr="0067626E">
        <w:rPr>
          <w:rFonts w:ascii="Times New Roman" w:hAnsi="Times New Roman"/>
          <w:i/>
          <w:sz w:val="18"/>
          <w:szCs w:val="18"/>
        </w:rPr>
        <w:t xml:space="preserve">Centre for Defense Foundation Studies, Universiti Pertahanan Nasional Malaysia, </w:t>
      </w:r>
    </w:p>
    <w:p w:rsidR="00A415C1" w:rsidRDefault="0067626E" w:rsidP="00785CA6">
      <w:pPr>
        <w:jc w:val="center"/>
        <w:outlineLvl w:val="0"/>
        <w:rPr>
          <w:rFonts w:ascii="Times New Roman" w:hAnsi="Times New Roman"/>
          <w:i/>
          <w:sz w:val="18"/>
          <w:szCs w:val="18"/>
        </w:rPr>
      </w:pPr>
      <w:r w:rsidRPr="0067626E">
        <w:rPr>
          <w:rFonts w:ascii="Times New Roman" w:hAnsi="Times New Roman"/>
          <w:i/>
          <w:sz w:val="18"/>
          <w:szCs w:val="18"/>
        </w:rPr>
        <w:t xml:space="preserve">Kem Sungai Besi, 57000 Kuala Lumpur, Malaysia </w:t>
      </w:r>
    </w:p>
    <w:p w:rsidR="00756E64" w:rsidRPr="00756E64" w:rsidRDefault="00756E64" w:rsidP="00785CA6">
      <w:pPr>
        <w:jc w:val="center"/>
        <w:outlineLvl w:val="0"/>
        <w:rPr>
          <w:rFonts w:ascii="Times New Roman" w:hAnsi="Times New Roman"/>
          <w:i/>
          <w:sz w:val="18"/>
          <w:szCs w:val="18"/>
        </w:rPr>
      </w:pPr>
    </w:p>
    <w:p w:rsidR="00A415C1" w:rsidRPr="006572C9" w:rsidRDefault="00A415C1" w:rsidP="00A415C1">
      <w:pPr>
        <w:jc w:val="center"/>
        <w:outlineLvl w:val="0"/>
        <w:rPr>
          <w:rFonts w:ascii="Times New Roman" w:hAnsi="Times New Roman"/>
          <w:i/>
          <w:color w:val="548DD4"/>
          <w:sz w:val="18"/>
        </w:rPr>
      </w:pPr>
      <w:r w:rsidRPr="006572C9">
        <w:rPr>
          <w:rFonts w:ascii="Times New Roman" w:hAnsi="Times New Roman"/>
          <w:i/>
          <w:sz w:val="18"/>
          <w:vertAlign w:val="superscript"/>
        </w:rPr>
        <w:t>*</w:t>
      </w:r>
      <w:r w:rsidRPr="006572C9">
        <w:rPr>
          <w:rFonts w:ascii="Times New Roman" w:hAnsi="Times New Roman"/>
          <w:i/>
          <w:sz w:val="18"/>
        </w:rPr>
        <w:t xml:space="preserve">Corresponding author: </w:t>
      </w:r>
      <w:r w:rsidR="0067626E" w:rsidRPr="006572C9">
        <w:rPr>
          <w:rFonts w:ascii="Times New Roman" w:hAnsi="Times New Roman"/>
          <w:i/>
          <w:sz w:val="18"/>
        </w:rPr>
        <w:t>tengkushafazila@gmail.com, ambar@ukm.edu.my</w:t>
      </w:r>
    </w:p>
    <w:p w:rsidR="00785CA6" w:rsidRDefault="00785CA6" w:rsidP="00785CA6">
      <w:pPr>
        <w:jc w:val="center"/>
        <w:outlineLvl w:val="0"/>
        <w:rPr>
          <w:rFonts w:ascii="Times New Roman" w:hAnsi="Times New Roman"/>
          <w:b/>
          <w:color w:val="FF0000"/>
          <w:sz w:val="24"/>
        </w:rPr>
      </w:pPr>
    </w:p>
    <w:p w:rsidR="00785CA6" w:rsidRPr="00756E64" w:rsidRDefault="00785CA6" w:rsidP="00785CA6">
      <w:pPr>
        <w:jc w:val="center"/>
        <w:outlineLvl w:val="0"/>
        <w:rPr>
          <w:rFonts w:ascii="Times New Roman" w:hAnsi="Times New Roman"/>
          <w:b/>
          <w:sz w:val="18"/>
          <w:szCs w:val="18"/>
        </w:rPr>
      </w:pPr>
      <w:r w:rsidRPr="00756E64">
        <w:rPr>
          <w:rFonts w:ascii="Times New Roman" w:hAnsi="Times New Roman"/>
          <w:b/>
          <w:sz w:val="18"/>
          <w:szCs w:val="18"/>
        </w:rPr>
        <w:t>Abstract</w:t>
      </w:r>
    </w:p>
    <w:p w:rsidR="00785CA6" w:rsidRPr="00756E64" w:rsidRDefault="0067626E" w:rsidP="00785CA6">
      <w:pPr>
        <w:outlineLvl w:val="0"/>
        <w:rPr>
          <w:rFonts w:ascii="Times New Roman" w:hAnsi="Times New Roman"/>
          <w:sz w:val="18"/>
          <w:szCs w:val="18"/>
        </w:rPr>
      </w:pPr>
      <w:r w:rsidRPr="00756E64">
        <w:rPr>
          <w:rFonts w:ascii="Times New Roman" w:hAnsi="Times New Roman"/>
          <w:sz w:val="18"/>
          <w:szCs w:val="18"/>
        </w:rPr>
        <w:t xml:space="preserve">This study was </w:t>
      </w:r>
      <w:r w:rsidR="002C136B" w:rsidRPr="00756E64">
        <w:rPr>
          <w:rFonts w:ascii="Times New Roman" w:hAnsi="Times New Roman"/>
          <w:sz w:val="18"/>
          <w:szCs w:val="18"/>
        </w:rPr>
        <w:t>carry out</w:t>
      </w:r>
      <w:r w:rsidRPr="00756E64">
        <w:rPr>
          <w:rFonts w:ascii="Times New Roman" w:hAnsi="Times New Roman"/>
          <w:sz w:val="18"/>
          <w:szCs w:val="18"/>
        </w:rPr>
        <w:t xml:space="preserve"> to investigate the effect of 3% rhodium on the reduction behaviour of iron oxide by (10%, v/v) carbon monoxide </w:t>
      </w:r>
      <w:r w:rsidR="00EB6238" w:rsidRPr="00756E64">
        <w:rPr>
          <w:rFonts w:ascii="Times New Roman" w:hAnsi="Times New Roman"/>
          <w:sz w:val="18"/>
          <w:szCs w:val="18"/>
        </w:rPr>
        <w:t xml:space="preserve">in nitrogen as a reductant. The </w:t>
      </w:r>
      <w:r w:rsidRPr="00756E64">
        <w:rPr>
          <w:rFonts w:ascii="Times New Roman" w:hAnsi="Times New Roman"/>
          <w:sz w:val="18"/>
          <w:szCs w:val="18"/>
        </w:rPr>
        <w:t>Rh/Fe</w:t>
      </w:r>
      <w:r w:rsidRPr="00756E64">
        <w:rPr>
          <w:rFonts w:ascii="Times New Roman" w:hAnsi="Times New Roman"/>
          <w:sz w:val="18"/>
          <w:szCs w:val="18"/>
          <w:vertAlign w:val="subscript"/>
        </w:rPr>
        <w:t>2</w:t>
      </w:r>
      <w:r w:rsidRPr="00756E64">
        <w:rPr>
          <w:rFonts w:ascii="Times New Roman" w:hAnsi="Times New Roman"/>
          <w:sz w:val="18"/>
          <w:szCs w:val="18"/>
        </w:rPr>
        <w:t>O</w:t>
      </w:r>
      <w:r w:rsidRPr="00756E64">
        <w:rPr>
          <w:rFonts w:ascii="Times New Roman" w:hAnsi="Times New Roman"/>
          <w:sz w:val="18"/>
          <w:szCs w:val="18"/>
          <w:vertAlign w:val="subscript"/>
        </w:rPr>
        <w:t>3</w:t>
      </w:r>
      <w:r w:rsidRPr="00756E64">
        <w:rPr>
          <w:rFonts w:ascii="Times New Roman" w:hAnsi="Times New Roman"/>
          <w:sz w:val="18"/>
          <w:szCs w:val="18"/>
        </w:rPr>
        <w:t xml:space="preserve"> samples </w:t>
      </w:r>
      <w:r w:rsidR="005E445B" w:rsidRPr="00756E64">
        <w:rPr>
          <w:rFonts w:ascii="Times New Roman" w:hAnsi="Times New Roman"/>
          <w:sz w:val="18"/>
          <w:szCs w:val="18"/>
        </w:rPr>
        <w:t>were</w:t>
      </w:r>
      <w:r w:rsidRPr="00756E64">
        <w:rPr>
          <w:rFonts w:ascii="Times New Roman" w:hAnsi="Times New Roman"/>
          <w:sz w:val="18"/>
          <w:szCs w:val="18"/>
        </w:rPr>
        <w:t xml:space="preserve"> prepared by impregnation method and the reduction behavior of Rh/Fe</w:t>
      </w:r>
      <w:r w:rsidRPr="00756E64">
        <w:rPr>
          <w:rFonts w:ascii="Times New Roman" w:hAnsi="Times New Roman"/>
          <w:sz w:val="18"/>
          <w:szCs w:val="18"/>
          <w:vertAlign w:val="subscript"/>
        </w:rPr>
        <w:t>2</w:t>
      </w:r>
      <w:r w:rsidRPr="00756E64">
        <w:rPr>
          <w:rFonts w:ascii="Times New Roman" w:hAnsi="Times New Roman"/>
          <w:sz w:val="18"/>
          <w:szCs w:val="18"/>
        </w:rPr>
        <w:t>O</w:t>
      </w:r>
      <w:r w:rsidRPr="00756E64">
        <w:rPr>
          <w:rFonts w:ascii="Times New Roman" w:hAnsi="Times New Roman"/>
          <w:sz w:val="18"/>
          <w:szCs w:val="18"/>
          <w:vertAlign w:val="subscript"/>
        </w:rPr>
        <w:t>3</w:t>
      </w:r>
      <w:r w:rsidRPr="00756E64">
        <w:rPr>
          <w:rFonts w:ascii="Times New Roman" w:hAnsi="Times New Roman"/>
          <w:sz w:val="18"/>
          <w:szCs w:val="18"/>
        </w:rPr>
        <w:t xml:space="preserve"> and pure Fe</w:t>
      </w:r>
      <w:r w:rsidRPr="00756E64">
        <w:rPr>
          <w:rFonts w:ascii="Times New Roman" w:hAnsi="Times New Roman"/>
          <w:sz w:val="18"/>
          <w:szCs w:val="18"/>
          <w:vertAlign w:val="subscript"/>
        </w:rPr>
        <w:t>2</w:t>
      </w:r>
      <w:r w:rsidRPr="00756E64">
        <w:rPr>
          <w:rFonts w:ascii="Times New Roman" w:hAnsi="Times New Roman"/>
          <w:sz w:val="18"/>
          <w:szCs w:val="18"/>
        </w:rPr>
        <w:t>O</w:t>
      </w:r>
      <w:r w:rsidRPr="00756E64">
        <w:rPr>
          <w:rFonts w:ascii="Times New Roman" w:hAnsi="Times New Roman"/>
          <w:sz w:val="18"/>
          <w:szCs w:val="18"/>
          <w:vertAlign w:val="subscript"/>
        </w:rPr>
        <w:t>3</w:t>
      </w:r>
      <w:r w:rsidRPr="00756E64">
        <w:rPr>
          <w:rFonts w:ascii="Times New Roman" w:hAnsi="Times New Roman"/>
          <w:sz w:val="18"/>
          <w:szCs w:val="18"/>
        </w:rPr>
        <w:t xml:space="preserve"> were investigated by using temperature programmed reduction (TPR). The prepared samples and the reduced phases were characterized by X-ray diffraction spectroscopy (</w:t>
      </w:r>
      <w:r w:rsidR="00EB6238" w:rsidRPr="00756E64">
        <w:rPr>
          <w:rFonts w:ascii="Times New Roman" w:hAnsi="Times New Roman"/>
          <w:sz w:val="18"/>
          <w:szCs w:val="18"/>
        </w:rPr>
        <w:t xml:space="preserve">XRD). The results indicate that </w:t>
      </w:r>
      <w:r w:rsidRPr="00756E64">
        <w:rPr>
          <w:rFonts w:ascii="Times New Roman" w:hAnsi="Times New Roman"/>
          <w:sz w:val="18"/>
          <w:szCs w:val="18"/>
        </w:rPr>
        <w:t>Rh/Fe</w:t>
      </w:r>
      <w:r w:rsidRPr="00756E64">
        <w:rPr>
          <w:rFonts w:ascii="Times New Roman" w:hAnsi="Times New Roman"/>
          <w:sz w:val="18"/>
          <w:szCs w:val="18"/>
          <w:vertAlign w:val="subscript"/>
        </w:rPr>
        <w:t>2</w:t>
      </w:r>
      <w:r w:rsidRPr="00756E64">
        <w:rPr>
          <w:rFonts w:ascii="Times New Roman" w:hAnsi="Times New Roman"/>
          <w:sz w:val="18"/>
          <w:szCs w:val="18"/>
        </w:rPr>
        <w:t>O</w:t>
      </w:r>
      <w:r w:rsidRPr="00756E64">
        <w:rPr>
          <w:rFonts w:ascii="Times New Roman" w:hAnsi="Times New Roman"/>
          <w:sz w:val="18"/>
          <w:szCs w:val="18"/>
          <w:vertAlign w:val="subscript"/>
        </w:rPr>
        <w:t>3</w:t>
      </w:r>
      <w:r w:rsidRPr="00756E64">
        <w:rPr>
          <w:rFonts w:ascii="Times New Roman" w:hAnsi="Times New Roman"/>
          <w:sz w:val="18"/>
          <w:szCs w:val="18"/>
        </w:rPr>
        <w:t xml:space="preserve"> </w:t>
      </w:r>
      <w:r w:rsidR="00A35EAB" w:rsidRPr="00756E64">
        <w:rPr>
          <w:rFonts w:ascii="Times New Roman" w:hAnsi="Times New Roman"/>
          <w:sz w:val="18"/>
          <w:szCs w:val="18"/>
        </w:rPr>
        <w:t>give</w:t>
      </w:r>
      <w:r w:rsidRPr="00756E64">
        <w:rPr>
          <w:rFonts w:ascii="Times New Roman" w:hAnsi="Times New Roman"/>
          <w:sz w:val="18"/>
          <w:szCs w:val="18"/>
        </w:rPr>
        <w:t xml:space="preserve"> a better reducibility compared to Fe</w:t>
      </w:r>
      <w:r w:rsidRPr="00756E64">
        <w:rPr>
          <w:rFonts w:ascii="Times New Roman" w:hAnsi="Times New Roman"/>
          <w:sz w:val="18"/>
          <w:szCs w:val="18"/>
          <w:vertAlign w:val="subscript"/>
        </w:rPr>
        <w:t>2</w:t>
      </w:r>
      <w:r w:rsidRPr="00756E64">
        <w:rPr>
          <w:rFonts w:ascii="Times New Roman" w:hAnsi="Times New Roman"/>
          <w:sz w:val="18"/>
          <w:szCs w:val="18"/>
        </w:rPr>
        <w:t>O</w:t>
      </w:r>
      <w:r w:rsidRPr="00756E64">
        <w:rPr>
          <w:rFonts w:ascii="Times New Roman" w:hAnsi="Times New Roman"/>
          <w:sz w:val="18"/>
          <w:szCs w:val="18"/>
          <w:vertAlign w:val="subscript"/>
        </w:rPr>
        <w:t>3</w:t>
      </w:r>
      <w:r w:rsidRPr="00756E64">
        <w:rPr>
          <w:rFonts w:ascii="Times New Roman" w:hAnsi="Times New Roman"/>
          <w:sz w:val="18"/>
          <w:szCs w:val="18"/>
        </w:rPr>
        <w:t xml:space="preserve"> with a complete reduction at 650 </w:t>
      </w:r>
      <w:r w:rsidR="000C640D">
        <w:rPr>
          <w:rFonts w:ascii="Cambria Math" w:hAnsi="Cambria Math" w:cs="Cambria Math"/>
          <w:sz w:val="18"/>
          <w:szCs w:val="18"/>
        </w:rPr>
        <w:t>°</w:t>
      </w:r>
      <w:r w:rsidRPr="00756E64">
        <w:rPr>
          <w:rFonts w:ascii="Times New Roman" w:hAnsi="Times New Roman"/>
          <w:sz w:val="18"/>
          <w:szCs w:val="18"/>
        </w:rPr>
        <w:t xml:space="preserve">C, which is 250 </w:t>
      </w:r>
      <w:r w:rsidR="000C640D">
        <w:rPr>
          <w:rFonts w:ascii="Cambria Math" w:hAnsi="Cambria Math" w:cs="Cambria Math"/>
          <w:sz w:val="18"/>
          <w:szCs w:val="18"/>
        </w:rPr>
        <w:t>°</w:t>
      </w:r>
      <w:r w:rsidRPr="00756E64">
        <w:rPr>
          <w:rFonts w:ascii="Times New Roman" w:hAnsi="Times New Roman"/>
          <w:sz w:val="18"/>
          <w:szCs w:val="18"/>
        </w:rPr>
        <w:t>C lower than Fe</w:t>
      </w:r>
      <w:r w:rsidRPr="00756E64">
        <w:rPr>
          <w:rFonts w:ascii="Times New Roman" w:hAnsi="Times New Roman"/>
          <w:sz w:val="18"/>
          <w:szCs w:val="18"/>
          <w:vertAlign w:val="subscript"/>
        </w:rPr>
        <w:t>2</w:t>
      </w:r>
      <w:r w:rsidRPr="00756E64">
        <w:rPr>
          <w:rFonts w:ascii="Times New Roman" w:hAnsi="Times New Roman"/>
          <w:sz w:val="18"/>
          <w:szCs w:val="18"/>
        </w:rPr>
        <w:t>O</w:t>
      </w:r>
      <w:r w:rsidRPr="00756E64">
        <w:rPr>
          <w:rFonts w:ascii="Times New Roman" w:hAnsi="Times New Roman"/>
          <w:sz w:val="18"/>
          <w:szCs w:val="18"/>
          <w:vertAlign w:val="subscript"/>
        </w:rPr>
        <w:t>3</w:t>
      </w:r>
      <w:r w:rsidRPr="00756E64">
        <w:rPr>
          <w:rFonts w:ascii="Times New Roman" w:hAnsi="Times New Roman"/>
          <w:sz w:val="18"/>
          <w:szCs w:val="18"/>
        </w:rPr>
        <w:t>. The TPR results indicate that the reduction of Fe</w:t>
      </w:r>
      <w:r w:rsidRPr="00756E64">
        <w:rPr>
          <w:rFonts w:ascii="Times New Roman" w:hAnsi="Times New Roman"/>
          <w:sz w:val="18"/>
          <w:szCs w:val="18"/>
          <w:vertAlign w:val="subscript"/>
        </w:rPr>
        <w:t>2</w:t>
      </w:r>
      <w:r w:rsidRPr="00756E64">
        <w:rPr>
          <w:rFonts w:ascii="Times New Roman" w:hAnsi="Times New Roman"/>
          <w:sz w:val="18"/>
          <w:szCs w:val="18"/>
        </w:rPr>
        <w:t>O</w:t>
      </w:r>
      <w:r w:rsidRPr="00756E64">
        <w:rPr>
          <w:rFonts w:ascii="Times New Roman" w:hAnsi="Times New Roman"/>
          <w:sz w:val="18"/>
          <w:szCs w:val="18"/>
          <w:vertAlign w:val="subscript"/>
        </w:rPr>
        <w:t xml:space="preserve">3 </w:t>
      </w:r>
      <w:r w:rsidRPr="00756E64">
        <w:rPr>
          <w:rFonts w:ascii="Times New Roman" w:hAnsi="Times New Roman"/>
          <w:sz w:val="18"/>
          <w:szCs w:val="18"/>
        </w:rPr>
        <w:t>proceed in three steps reduction (Fe</w:t>
      </w:r>
      <w:r w:rsidRPr="00756E64">
        <w:rPr>
          <w:rFonts w:ascii="Times New Roman" w:hAnsi="Times New Roman"/>
          <w:sz w:val="18"/>
          <w:szCs w:val="18"/>
          <w:vertAlign w:val="subscript"/>
        </w:rPr>
        <w:t>2</w:t>
      </w:r>
      <w:r w:rsidRPr="00756E64">
        <w:rPr>
          <w:rFonts w:ascii="Times New Roman" w:hAnsi="Times New Roman"/>
          <w:sz w:val="18"/>
          <w:szCs w:val="18"/>
        </w:rPr>
        <w:t>O</w:t>
      </w:r>
      <w:r w:rsidRPr="00756E64">
        <w:rPr>
          <w:rFonts w:ascii="Times New Roman" w:hAnsi="Times New Roman"/>
          <w:sz w:val="18"/>
          <w:szCs w:val="18"/>
          <w:vertAlign w:val="subscript"/>
        </w:rPr>
        <w:t>3</w:t>
      </w:r>
      <w:r w:rsidRPr="00756E64">
        <w:rPr>
          <w:rFonts w:ascii="Times New Roman" w:hAnsi="Times New Roman"/>
          <w:sz w:val="18"/>
          <w:szCs w:val="18"/>
        </w:rPr>
        <w:t xml:space="preserve"> → Fe</w:t>
      </w:r>
      <w:r w:rsidRPr="00756E64">
        <w:rPr>
          <w:rFonts w:ascii="Times New Roman" w:hAnsi="Times New Roman"/>
          <w:sz w:val="18"/>
          <w:szCs w:val="18"/>
          <w:vertAlign w:val="subscript"/>
        </w:rPr>
        <w:t>3</w:t>
      </w:r>
      <w:r w:rsidRPr="00756E64">
        <w:rPr>
          <w:rFonts w:ascii="Times New Roman" w:hAnsi="Times New Roman"/>
          <w:sz w:val="18"/>
          <w:szCs w:val="18"/>
        </w:rPr>
        <w:t>O</w:t>
      </w:r>
      <w:r w:rsidRPr="00756E64">
        <w:rPr>
          <w:rFonts w:ascii="Times New Roman" w:hAnsi="Times New Roman"/>
          <w:sz w:val="18"/>
          <w:szCs w:val="18"/>
          <w:vertAlign w:val="subscript"/>
        </w:rPr>
        <w:t>4</w:t>
      </w:r>
      <w:r w:rsidRPr="00756E64">
        <w:rPr>
          <w:rFonts w:ascii="Times New Roman" w:hAnsi="Times New Roman"/>
          <w:sz w:val="18"/>
          <w:szCs w:val="18"/>
        </w:rPr>
        <w:t xml:space="preserve"> → FeO → Fe) with Fe</w:t>
      </w:r>
      <w:r w:rsidRPr="00756E64">
        <w:rPr>
          <w:rFonts w:ascii="Times New Roman" w:hAnsi="Times New Roman"/>
          <w:sz w:val="18"/>
          <w:szCs w:val="18"/>
          <w:vertAlign w:val="subscript"/>
        </w:rPr>
        <w:t>3</w:t>
      </w:r>
      <w:r w:rsidRPr="00756E64">
        <w:rPr>
          <w:rFonts w:ascii="Times New Roman" w:hAnsi="Times New Roman"/>
          <w:sz w:val="18"/>
          <w:szCs w:val="18"/>
        </w:rPr>
        <w:t>O</w:t>
      </w:r>
      <w:r w:rsidRPr="00756E64">
        <w:rPr>
          <w:rFonts w:ascii="Times New Roman" w:hAnsi="Times New Roman"/>
          <w:sz w:val="18"/>
          <w:szCs w:val="18"/>
          <w:vertAlign w:val="subscript"/>
        </w:rPr>
        <w:t>4</w:t>
      </w:r>
      <w:r w:rsidRPr="00756E64">
        <w:rPr>
          <w:rFonts w:ascii="Times New Roman" w:hAnsi="Times New Roman"/>
          <w:sz w:val="18"/>
          <w:szCs w:val="18"/>
        </w:rPr>
        <w:t xml:space="preserve"> and FeO as intermediate states while for </w:t>
      </w:r>
      <w:r w:rsidR="00EB6238" w:rsidRPr="00756E64">
        <w:rPr>
          <w:rFonts w:ascii="Times New Roman" w:hAnsi="Times New Roman"/>
          <w:sz w:val="18"/>
          <w:szCs w:val="18"/>
        </w:rPr>
        <w:t>Rh</w:t>
      </w:r>
      <w:r w:rsidRPr="00756E64">
        <w:rPr>
          <w:rFonts w:ascii="Times New Roman" w:hAnsi="Times New Roman"/>
          <w:sz w:val="18"/>
          <w:szCs w:val="18"/>
        </w:rPr>
        <w:t>/Fe</w:t>
      </w:r>
      <w:r w:rsidRPr="00756E64">
        <w:rPr>
          <w:rFonts w:ascii="Times New Roman" w:hAnsi="Times New Roman"/>
          <w:sz w:val="18"/>
          <w:szCs w:val="18"/>
          <w:vertAlign w:val="subscript"/>
        </w:rPr>
        <w:t>2</w:t>
      </w:r>
      <w:r w:rsidRPr="00756E64">
        <w:rPr>
          <w:rFonts w:ascii="Times New Roman" w:hAnsi="Times New Roman"/>
          <w:sz w:val="18"/>
          <w:szCs w:val="18"/>
        </w:rPr>
        <w:t>O</w:t>
      </w:r>
      <w:r w:rsidRPr="00756E64">
        <w:rPr>
          <w:rFonts w:ascii="Times New Roman" w:hAnsi="Times New Roman"/>
          <w:sz w:val="18"/>
          <w:szCs w:val="18"/>
          <w:vertAlign w:val="subscript"/>
        </w:rPr>
        <w:t>3</w:t>
      </w:r>
      <w:r w:rsidRPr="00756E64">
        <w:rPr>
          <w:rFonts w:ascii="Times New Roman" w:hAnsi="Times New Roman"/>
          <w:sz w:val="18"/>
          <w:szCs w:val="18"/>
        </w:rPr>
        <w:t xml:space="preserve"> as the TPR result showed the overlapping of second and third peak (Fe</w:t>
      </w:r>
      <w:r w:rsidRPr="00756E64">
        <w:rPr>
          <w:rFonts w:ascii="Times New Roman" w:hAnsi="Times New Roman"/>
          <w:sz w:val="18"/>
          <w:szCs w:val="18"/>
          <w:vertAlign w:val="subscript"/>
        </w:rPr>
        <w:t>3</w:t>
      </w:r>
      <w:r w:rsidRPr="00756E64">
        <w:rPr>
          <w:rFonts w:ascii="Times New Roman" w:hAnsi="Times New Roman"/>
          <w:sz w:val="18"/>
          <w:szCs w:val="18"/>
        </w:rPr>
        <w:t>O</w:t>
      </w:r>
      <w:r w:rsidRPr="00756E64">
        <w:rPr>
          <w:rFonts w:ascii="Times New Roman" w:hAnsi="Times New Roman"/>
          <w:sz w:val="18"/>
          <w:szCs w:val="18"/>
          <w:vertAlign w:val="subscript"/>
        </w:rPr>
        <w:t>4</w:t>
      </w:r>
      <w:r w:rsidRPr="00756E64">
        <w:rPr>
          <w:rFonts w:ascii="Times New Roman" w:hAnsi="Times New Roman"/>
          <w:sz w:val="18"/>
          <w:szCs w:val="18"/>
        </w:rPr>
        <w:t xml:space="preserve"> → FeO and FeO →</w:t>
      </w:r>
      <w:r w:rsidRPr="00756E64" w:rsidDel="00D76045">
        <w:rPr>
          <w:rFonts w:ascii="Times New Roman" w:hAnsi="Times New Roman"/>
          <w:sz w:val="18"/>
          <w:szCs w:val="18"/>
        </w:rPr>
        <w:t xml:space="preserve"> </w:t>
      </w:r>
      <w:r w:rsidRPr="00756E64">
        <w:rPr>
          <w:rFonts w:ascii="Times New Roman" w:hAnsi="Times New Roman"/>
          <w:sz w:val="18"/>
          <w:szCs w:val="18"/>
        </w:rPr>
        <w:t xml:space="preserve">Fe) at higher temperature. </w:t>
      </w:r>
      <w:r w:rsidR="00D17BEC" w:rsidRPr="00756E64">
        <w:rPr>
          <w:rFonts w:ascii="Times New Roman" w:hAnsi="Times New Roman"/>
          <w:sz w:val="18"/>
          <w:szCs w:val="18"/>
        </w:rPr>
        <w:t>A</w:t>
      </w:r>
      <w:r w:rsidRPr="00756E64">
        <w:rPr>
          <w:rFonts w:ascii="Times New Roman" w:hAnsi="Times New Roman"/>
          <w:sz w:val="18"/>
          <w:szCs w:val="18"/>
        </w:rPr>
        <w:t>ddition of Rh may possibly reduce the formation of stable FeO that stable at higher temperature by accelerates the direct reduction of Fe</w:t>
      </w:r>
      <w:r w:rsidRPr="00756E64">
        <w:rPr>
          <w:rFonts w:ascii="Times New Roman" w:hAnsi="Times New Roman"/>
          <w:sz w:val="18"/>
          <w:szCs w:val="18"/>
          <w:vertAlign w:val="subscript"/>
        </w:rPr>
        <w:t>3</w:t>
      </w:r>
      <w:r w:rsidRPr="00756E64">
        <w:rPr>
          <w:rFonts w:ascii="Times New Roman" w:hAnsi="Times New Roman"/>
          <w:sz w:val="18"/>
          <w:szCs w:val="18"/>
        </w:rPr>
        <w:t>O</w:t>
      </w:r>
      <w:r w:rsidRPr="00756E64">
        <w:rPr>
          <w:rFonts w:ascii="Times New Roman" w:hAnsi="Times New Roman"/>
          <w:sz w:val="18"/>
          <w:szCs w:val="18"/>
          <w:vertAlign w:val="subscript"/>
        </w:rPr>
        <w:t>4</w:t>
      </w:r>
      <w:r w:rsidRPr="00756E64">
        <w:rPr>
          <w:rFonts w:ascii="Times New Roman" w:hAnsi="Times New Roman"/>
          <w:sz w:val="18"/>
          <w:szCs w:val="18"/>
        </w:rPr>
        <w:t>→ Fe so the reduction process of Fe</w:t>
      </w:r>
      <w:r w:rsidRPr="00756E64">
        <w:rPr>
          <w:rFonts w:ascii="Times New Roman" w:hAnsi="Times New Roman"/>
          <w:sz w:val="18"/>
          <w:szCs w:val="18"/>
          <w:vertAlign w:val="subscript"/>
        </w:rPr>
        <w:t>2</w:t>
      </w:r>
      <w:r w:rsidRPr="00756E64">
        <w:rPr>
          <w:rFonts w:ascii="Times New Roman" w:hAnsi="Times New Roman"/>
          <w:sz w:val="18"/>
          <w:szCs w:val="18"/>
        </w:rPr>
        <w:t>O</w:t>
      </w:r>
      <w:r w:rsidRPr="00756E64">
        <w:rPr>
          <w:rFonts w:ascii="Times New Roman" w:hAnsi="Times New Roman"/>
          <w:sz w:val="18"/>
          <w:szCs w:val="18"/>
          <w:vertAlign w:val="subscript"/>
        </w:rPr>
        <w:t xml:space="preserve">3 </w:t>
      </w:r>
      <w:r w:rsidRPr="00756E64">
        <w:rPr>
          <w:rFonts w:ascii="Times New Roman" w:hAnsi="Times New Roman"/>
          <w:sz w:val="18"/>
          <w:szCs w:val="18"/>
        </w:rPr>
        <w:t>become faster. The XRD pattern shows the diffraction peaks of Rh/Fe</w:t>
      </w:r>
      <w:r w:rsidRPr="00756E64">
        <w:rPr>
          <w:rFonts w:ascii="Times New Roman" w:hAnsi="Times New Roman"/>
          <w:sz w:val="18"/>
          <w:szCs w:val="18"/>
          <w:vertAlign w:val="subscript"/>
        </w:rPr>
        <w:t>2</w:t>
      </w:r>
      <w:r w:rsidRPr="00756E64">
        <w:rPr>
          <w:rFonts w:ascii="Times New Roman" w:hAnsi="Times New Roman"/>
          <w:sz w:val="18"/>
          <w:szCs w:val="18"/>
        </w:rPr>
        <w:t>O</w:t>
      </w:r>
      <w:r w:rsidRPr="00756E64">
        <w:rPr>
          <w:rFonts w:ascii="Times New Roman" w:hAnsi="Times New Roman"/>
          <w:sz w:val="18"/>
          <w:szCs w:val="18"/>
          <w:vertAlign w:val="subscript"/>
        </w:rPr>
        <w:t>3</w:t>
      </w:r>
      <w:r w:rsidRPr="00756E64">
        <w:rPr>
          <w:rFonts w:ascii="Times New Roman" w:hAnsi="Times New Roman"/>
          <w:sz w:val="18"/>
          <w:szCs w:val="18"/>
        </w:rPr>
        <w:t xml:space="preserve"> is more intense with improved crystallinity for the characteristic peaks of Fe</w:t>
      </w:r>
      <w:r w:rsidRPr="00756E64">
        <w:rPr>
          <w:rFonts w:ascii="Times New Roman" w:hAnsi="Times New Roman"/>
          <w:sz w:val="18"/>
          <w:szCs w:val="18"/>
          <w:vertAlign w:val="subscript"/>
        </w:rPr>
        <w:t>2</w:t>
      </w:r>
      <w:r w:rsidRPr="00756E64">
        <w:rPr>
          <w:rFonts w:ascii="Times New Roman" w:hAnsi="Times New Roman"/>
          <w:sz w:val="18"/>
          <w:szCs w:val="18"/>
        </w:rPr>
        <w:t>O</w:t>
      </w:r>
      <w:r w:rsidRPr="00756E64">
        <w:rPr>
          <w:rFonts w:ascii="Times New Roman" w:hAnsi="Times New Roman"/>
          <w:sz w:val="18"/>
          <w:szCs w:val="18"/>
          <w:vertAlign w:val="subscript"/>
        </w:rPr>
        <w:t>3</w:t>
      </w:r>
      <w:r w:rsidRPr="00756E64">
        <w:rPr>
          <w:rFonts w:ascii="Times New Roman" w:hAnsi="Times New Roman"/>
          <w:sz w:val="18"/>
          <w:szCs w:val="18"/>
        </w:rPr>
        <w:t xml:space="preserve"> compare</w:t>
      </w:r>
      <w:r w:rsidR="00253EBA" w:rsidRPr="00756E64">
        <w:rPr>
          <w:rFonts w:ascii="Times New Roman" w:hAnsi="Times New Roman"/>
          <w:sz w:val="18"/>
          <w:szCs w:val="18"/>
        </w:rPr>
        <w:t>d</w:t>
      </w:r>
      <w:r w:rsidRPr="00756E64">
        <w:rPr>
          <w:rFonts w:ascii="Times New Roman" w:hAnsi="Times New Roman"/>
          <w:sz w:val="18"/>
          <w:szCs w:val="18"/>
        </w:rPr>
        <w:t xml:space="preserve"> to pure Fe</w:t>
      </w:r>
      <w:r w:rsidRPr="00756E64">
        <w:rPr>
          <w:rFonts w:ascii="Times New Roman" w:hAnsi="Times New Roman"/>
          <w:sz w:val="18"/>
          <w:szCs w:val="18"/>
          <w:vertAlign w:val="subscript"/>
        </w:rPr>
        <w:t>2</w:t>
      </w:r>
      <w:r w:rsidRPr="00756E64">
        <w:rPr>
          <w:rFonts w:ascii="Times New Roman" w:hAnsi="Times New Roman"/>
          <w:sz w:val="18"/>
          <w:szCs w:val="18"/>
        </w:rPr>
        <w:t>O</w:t>
      </w:r>
      <w:r w:rsidRPr="00756E64">
        <w:rPr>
          <w:rFonts w:ascii="Times New Roman" w:hAnsi="Times New Roman"/>
          <w:sz w:val="18"/>
          <w:szCs w:val="18"/>
          <w:vertAlign w:val="subscript"/>
        </w:rPr>
        <w:t>3</w:t>
      </w:r>
      <w:r w:rsidRPr="00756E64">
        <w:rPr>
          <w:rFonts w:ascii="Times New Roman" w:hAnsi="Times New Roman"/>
          <w:sz w:val="18"/>
          <w:szCs w:val="18"/>
        </w:rPr>
        <w:t xml:space="preserve">. No visible sign of rhodium particles peaks in the XRD spectrum that indicates the Rh particles loaded onto the iron oxide are well dispersed. </w:t>
      </w:r>
      <w:r w:rsidR="00526310" w:rsidRPr="00756E64">
        <w:rPr>
          <w:rFonts w:ascii="Times New Roman" w:hAnsi="Times New Roman"/>
          <w:sz w:val="18"/>
          <w:szCs w:val="18"/>
        </w:rPr>
        <w:t xml:space="preserve">The well dispersed Rh onto the iron oxide and the ability to reduce the sintering effect to the iron oxide also has been confirmed by FESEM. </w:t>
      </w:r>
      <w:r w:rsidRPr="00756E64">
        <w:rPr>
          <w:rFonts w:ascii="Times New Roman" w:hAnsi="Times New Roman"/>
          <w:sz w:val="18"/>
          <w:szCs w:val="18"/>
        </w:rPr>
        <w:t>The study shows that addition of Rh gives a better reducibility of iron oxide is also due to the ability of Rh to interact with CO as confirmed by the thermodynamic data with higher surface area compared to Fe</w:t>
      </w:r>
      <w:r w:rsidRPr="00756E64">
        <w:rPr>
          <w:rFonts w:ascii="Times New Roman" w:hAnsi="Times New Roman"/>
          <w:sz w:val="18"/>
          <w:szCs w:val="18"/>
          <w:vertAlign w:val="subscript"/>
        </w:rPr>
        <w:t>2</w:t>
      </w:r>
      <w:r w:rsidRPr="00756E64">
        <w:rPr>
          <w:rFonts w:ascii="Times New Roman" w:hAnsi="Times New Roman"/>
          <w:sz w:val="18"/>
          <w:szCs w:val="18"/>
        </w:rPr>
        <w:t>O</w:t>
      </w:r>
      <w:r w:rsidRPr="00756E64">
        <w:rPr>
          <w:rFonts w:ascii="Times New Roman" w:hAnsi="Times New Roman"/>
          <w:sz w:val="18"/>
          <w:szCs w:val="18"/>
          <w:vertAlign w:val="subscript"/>
        </w:rPr>
        <w:t>3</w:t>
      </w:r>
      <w:r w:rsidRPr="00756E64">
        <w:rPr>
          <w:rFonts w:ascii="Times New Roman" w:hAnsi="Times New Roman"/>
          <w:sz w:val="18"/>
          <w:szCs w:val="18"/>
        </w:rPr>
        <w:t>.</w:t>
      </w:r>
    </w:p>
    <w:p w:rsidR="00785CA6" w:rsidRPr="00756E64" w:rsidRDefault="00785CA6" w:rsidP="00785CA6">
      <w:pPr>
        <w:outlineLvl w:val="0"/>
        <w:rPr>
          <w:rFonts w:ascii="Times New Roman" w:hAnsi="Times New Roman"/>
          <w:sz w:val="18"/>
          <w:szCs w:val="18"/>
        </w:rPr>
      </w:pPr>
    </w:p>
    <w:p w:rsidR="00785CA6" w:rsidRPr="00756E64" w:rsidRDefault="00785CA6" w:rsidP="00785CA6">
      <w:pPr>
        <w:outlineLvl w:val="0"/>
        <w:rPr>
          <w:rFonts w:ascii="Times New Roman" w:hAnsi="Times New Roman"/>
          <w:b/>
          <w:color w:val="548DD4"/>
          <w:sz w:val="18"/>
          <w:szCs w:val="18"/>
        </w:rPr>
      </w:pPr>
      <w:r w:rsidRPr="00756E64">
        <w:rPr>
          <w:rFonts w:ascii="Times New Roman" w:hAnsi="Times New Roman"/>
          <w:b/>
          <w:sz w:val="18"/>
          <w:szCs w:val="18"/>
        </w:rPr>
        <w:t>Keywor</w:t>
      </w:r>
      <w:r w:rsidRPr="00CB5342">
        <w:rPr>
          <w:rFonts w:ascii="Times New Roman" w:hAnsi="Times New Roman"/>
          <w:b/>
          <w:sz w:val="18"/>
          <w:szCs w:val="18"/>
        </w:rPr>
        <w:t>d</w:t>
      </w:r>
      <w:r w:rsidR="00CB5342" w:rsidRPr="00CB5342">
        <w:rPr>
          <w:rFonts w:ascii="Times New Roman" w:hAnsi="Times New Roman"/>
          <w:b/>
          <w:sz w:val="18"/>
          <w:szCs w:val="18"/>
        </w:rPr>
        <w:t>s</w:t>
      </w:r>
      <w:r w:rsidRPr="00756E64">
        <w:rPr>
          <w:rFonts w:ascii="Times New Roman" w:hAnsi="Times New Roman"/>
          <w:sz w:val="18"/>
          <w:szCs w:val="18"/>
        </w:rPr>
        <w:t xml:space="preserve">: </w:t>
      </w:r>
      <w:r w:rsidR="00CB5342">
        <w:rPr>
          <w:rFonts w:ascii="Times New Roman" w:hAnsi="Times New Roman"/>
          <w:sz w:val="18"/>
          <w:szCs w:val="18"/>
        </w:rPr>
        <w:t>T</w:t>
      </w:r>
      <w:r w:rsidR="00CB5342" w:rsidRPr="00756E64">
        <w:rPr>
          <w:rFonts w:ascii="Times New Roman" w:hAnsi="Times New Roman"/>
          <w:sz w:val="18"/>
          <w:szCs w:val="18"/>
        </w:rPr>
        <w:t>emperature programmed reduction</w:t>
      </w:r>
      <w:r w:rsidR="00B5313D" w:rsidRPr="00756E64">
        <w:rPr>
          <w:rFonts w:ascii="Times New Roman" w:hAnsi="Times New Roman"/>
          <w:sz w:val="18"/>
          <w:szCs w:val="18"/>
        </w:rPr>
        <w:t>, rhodium, ferum oxide, carbon monoxide</w:t>
      </w:r>
    </w:p>
    <w:p w:rsidR="00B5313D" w:rsidRPr="00756E64" w:rsidRDefault="00B5313D" w:rsidP="00785CA6">
      <w:pPr>
        <w:outlineLvl w:val="0"/>
        <w:rPr>
          <w:rFonts w:ascii="Times New Roman" w:hAnsi="Times New Roman"/>
          <w:b/>
          <w:color w:val="548DD4"/>
          <w:sz w:val="18"/>
          <w:szCs w:val="18"/>
        </w:rPr>
      </w:pPr>
    </w:p>
    <w:p w:rsidR="00756E64" w:rsidRPr="00CB5342" w:rsidRDefault="00756E64" w:rsidP="00756E64">
      <w:pPr>
        <w:jc w:val="center"/>
        <w:outlineLvl w:val="0"/>
        <w:rPr>
          <w:rFonts w:ascii="Times New Roman" w:hAnsi="Times New Roman"/>
          <w:b/>
          <w:noProof/>
          <w:sz w:val="18"/>
          <w:szCs w:val="18"/>
          <w:lang w:val="ms-MY"/>
        </w:rPr>
      </w:pPr>
      <w:r w:rsidRPr="00CB5342">
        <w:rPr>
          <w:rFonts w:ascii="Times New Roman" w:hAnsi="Times New Roman"/>
          <w:b/>
          <w:noProof/>
          <w:sz w:val="18"/>
          <w:szCs w:val="18"/>
          <w:lang w:val="ms-MY"/>
        </w:rPr>
        <w:t>Abstrak</w:t>
      </w:r>
    </w:p>
    <w:p w:rsidR="00526310" w:rsidRPr="00CB5342" w:rsidRDefault="00875641" w:rsidP="002136C0">
      <w:pPr>
        <w:pStyle w:val="Default"/>
        <w:jc w:val="both"/>
        <w:rPr>
          <w:noProof/>
          <w:color w:val="auto"/>
          <w:sz w:val="18"/>
          <w:szCs w:val="18"/>
          <w:lang w:val="ms-MY"/>
        </w:rPr>
      </w:pPr>
      <w:r w:rsidRPr="00CB5342">
        <w:rPr>
          <w:noProof/>
          <w:color w:val="auto"/>
          <w:sz w:val="18"/>
          <w:szCs w:val="18"/>
          <w:lang w:val="ms-MY"/>
        </w:rPr>
        <w:t xml:space="preserve">Kajian ini dijalankan untuk melihat pengaruh </w:t>
      </w:r>
      <w:r w:rsidR="00A35EAB" w:rsidRPr="00CB5342">
        <w:rPr>
          <w:noProof/>
          <w:color w:val="auto"/>
          <w:sz w:val="18"/>
          <w:szCs w:val="18"/>
          <w:lang w:val="ms-MY"/>
        </w:rPr>
        <w:t>3% r</w:t>
      </w:r>
      <w:r w:rsidRPr="00CB5342">
        <w:rPr>
          <w:noProof/>
          <w:color w:val="auto"/>
          <w:sz w:val="18"/>
          <w:szCs w:val="18"/>
          <w:lang w:val="ms-MY"/>
        </w:rPr>
        <w:t xml:space="preserve">odium </w:t>
      </w:r>
      <w:r w:rsidR="002136C0" w:rsidRPr="00CB5342">
        <w:rPr>
          <w:noProof/>
          <w:color w:val="auto"/>
          <w:sz w:val="18"/>
          <w:szCs w:val="18"/>
          <w:lang w:val="ms-MY"/>
        </w:rPr>
        <w:t>ke</w:t>
      </w:r>
      <w:r w:rsidRPr="00CB5342">
        <w:rPr>
          <w:noProof/>
          <w:color w:val="auto"/>
          <w:sz w:val="18"/>
          <w:szCs w:val="18"/>
          <w:lang w:val="ms-MY"/>
        </w:rPr>
        <w:t>pada kelakuan penurunan ferum oksida di mana karbon monoksida (10%, v/v) di dalam nitrogen digunakan sebagai agen penurunan. Sampel Rh/Fe</w:t>
      </w:r>
      <w:r w:rsidRPr="00CB5342">
        <w:rPr>
          <w:noProof/>
          <w:color w:val="auto"/>
          <w:sz w:val="18"/>
          <w:szCs w:val="18"/>
          <w:vertAlign w:val="subscript"/>
          <w:lang w:val="ms-MY"/>
        </w:rPr>
        <w:t>2</w:t>
      </w:r>
      <w:r w:rsidRPr="00CB5342">
        <w:rPr>
          <w:noProof/>
          <w:color w:val="auto"/>
          <w:sz w:val="18"/>
          <w:szCs w:val="18"/>
          <w:lang w:val="ms-MY"/>
        </w:rPr>
        <w:t>O</w:t>
      </w:r>
      <w:r w:rsidRPr="00CB5342">
        <w:rPr>
          <w:noProof/>
          <w:color w:val="auto"/>
          <w:sz w:val="18"/>
          <w:szCs w:val="18"/>
          <w:vertAlign w:val="subscript"/>
          <w:lang w:val="ms-MY"/>
        </w:rPr>
        <w:t xml:space="preserve">3 </w:t>
      </w:r>
      <w:r w:rsidRPr="00CB5342">
        <w:rPr>
          <w:noProof/>
          <w:color w:val="auto"/>
          <w:sz w:val="18"/>
          <w:szCs w:val="18"/>
          <w:lang w:val="ms-MY"/>
        </w:rPr>
        <w:t>disintesis menggunakan kaedah impregnasi dan kelakuan penurunan dikaji menggunakan teknik suhu penurunan berprogram (TPR). Fasa - fasa yang terbentuk dicirikan menggunakan teknik pembelauan sinar X (XRD)</w:t>
      </w:r>
      <w:r w:rsidR="00D42F08" w:rsidRPr="00CB5342">
        <w:rPr>
          <w:noProof/>
          <w:color w:val="auto"/>
          <w:sz w:val="18"/>
          <w:szCs w:val="18"/>
          <w:lang w:val="ms-MY"/>
        </w:rPr>
        <w:t>. Keputusan menunjukkan Rh/Fe</w:t>
      </w:r>
      <w:r w:rsidR="00D42F08" w:rsidRPr="00CB5342">
        <w:rPr>
          <w:noProof/>
          <w:color w:val="auto"/>
          <w:sz w:val="18"/>
          <w:szCs w:val="18"/>
          <w:vertAlign w:val="subscript"/>
          <w:lang w:val="ms-MY"/>
        </w:rPr>
        <w:t>2</w:t>
      </w:r>
      <w:r w:rsidR="00D42F08" w:rsidRPr="00CB5342">
        <w:rPr>
          <w:noProof/>
          <w:color w:val="auto"/>
          <w:sz w:val="18"/>
          <w:szCs w:val="18"/>
          <w:lang w:val="ms-MY"/>
        </w:rPr>
        <w:t>O</w:t>
      </w:r>
      <w:r w:rsidR="00D42F08" w:rsidRPr="00CB5342">
        <w:rPr>
          <w:noProof/>
          <w:color w:val="auto"/>
          <w:sz w:val="18"/>
          <w:szCs w:val="18"/>
          <w:vertAlign w:val="subscript"/>
          <w:lang w:val="ms-MY"/>
        </w:rPr>
        <w:t xml:space="preserve">3 </w:t>
      </w:r>
      <w:r w:rsidR="00D42F08" w:rsidRPr="00CB5342">
        <w:rPr>
          <w:noProof/>
          <w:color w:val="auto"/>
          <w:sz w:val="18"/>
          <w:szCs w:val="18"/>
          <w:lang w:val="ms-MY"/>
        </w:rPr>
        <w:t>memberikan kelakuan penurunan yang lebih baik berbanding Fe</w:t>
      </w:r>
      <w:r w:rsidR="00D42F08" w:rsidRPr="00CB5342">
        <w:rPr>
          <w:noProof/>
          <w:color w:val="auto"/>
          <w:sz w:val="18"/>
          <w:szCs w:val="18"/>
          <w:vertAlign w:val="subscript"/>
          <w:lang w:val="ms-MY"/>
        </w:rPr>
        <w:t>2</w:t>
      </w:r>
      <w:r w:rsidR="00D42F08" w:rsidRPr="00CB5342">
        <w:rPr>
          <w:noProof/>
          <w:color w:val="auto"/>
          <w:sz w:val="18"/>
          <w:szCs w:val="18"/>
          <w:lang w:val="ms-MY"/>
        </w:rPr>
        <w:t>O</w:t>
      </w:r>
      <w:r w:rsidR="00D42F08" w:rsidRPr="00CB5342">
        <w:rPr>
          <w:noProof/>
          <w:color w:val="auto"/>
          <w:sz w:val="18"/>
          <w:szCs w:val="18"/>
          <w:vertAlign w:val="subscript"/>
          <w:lang w:val="ms-MY"/>
        </w:rPr>
        <w:t xml:space="preserve">3 </w:t>
      </w:r>
      <w:r w:rsidR="00D42F08" w:rsidRPr="00CB5342">
        <w:rPr>
          <w:noProof/>
          <w:color w:val="auto"/>
          <w:sz w:val="18"/>
          <w:szCs w:val="18"/>
          <w:lang w:val="ms-MY"/>
        </w:rPr>
        <w:t xml:space="preserve">sahaja dengan </w:t>
      </w:r>
      <w:r w:rsidR="00A07E23" w:rsidRPr="00CB5342">
        <w:rPr>
          <w:noProof/>
          <w:color w:val="auto"/>
          <w:sz w:val="18"/>
          <w:szCs w:val="18"/>
          <w:lang w:val="ms-MY"/>
        </w:rPr>
        <w:t>penurunan lengkap berlaku pada suhu 650 °C dimana suhu penurunan berkurangan sebanyak 250 °C berbanding suhu penurunan lengkap Fe</w:t>
      </w:r>
      <w:r w:rsidR="00A07E23" w:rsidRPr="00CB5342">
        <w:rPr>
          <w:noProof/>
          <w:color w:val="auto"/>
          <w:sz w:val="18"/>
          <w:szCs w:val="18"/>
          <w:vertAlign w:val="subscript"/>
          <w:lang w:val="ms-MY"/>
        </w:rPr>
        <w:t>2</w:t>
      </w:r>
      <w:r w:rsidR="00A07E23" w:rsidRPr="00CB5342">
        <w:rPr>
          <w:noProof/>
          <w:color w:val="auto"/>
          <w:sz w:val="18"/>
          <w:szCs w:val="18"/>
          <w:lang w:val="ms-MY"/>
        </w:rPr>
        <w:t>O</w:t>
      </w:r>
      <w:r w:rsidR="00A07E23" w:rsidRPr="00CB5342">
        <w:rPr>
          <w:noProof/>
          <w:color w:val="auto"/>
          <w:sz w:val="18"/>
          <w:szCs w:val="18"/>
          <w:vertAlign w:val="subscript"/>
          <w:lang w:val="ms-MY"/>
        </w:rPr>
        <w:t>3</w:t>
      </w:r>
      <w:r w:rsidR="00A07E23" w:rsidRPr="00CB5342">
        <w:rPr>
          <w:noProof/>
          <w:color w:val="auto"/>
          <w:sz w:val="18"/>
          <w:szCs w:val="18"/>
          <w:lang w:val="ms-MY"/>
        </w:rPr>
        <w:t>.</w:t>
      </w:r>
      <w:r w:rsidR="00802C58" w:rsidRPr="00CB5342">
        <w:rPr>
          <w:noProof/>
          <w:color w:val="auto"/>
          <w:sz w:val="18"/>
          <w:szCs w:val="18"/>
          <w:lang w:val="ms-MY"/>
        </w:rPr>
        <w:t xml:space="preserve"> </w:t>
      </w:r>
      <w:r w:rsidRPr="00CB5342">
        <w:rPr>
          <w:noProof/>
          <w:color w:val="auto"/>
          <w:sz w:val="18"/>
          <w:szCs w:val="18"/>
          <w:lang w:val="ms-MY"/>
        </w:rPr>
        <w:t xml:space="preserve">Profil TPR menunjukkan bahawa penurunan </w:t>
      </w:r>
      <w:r w:rsidR="00802C58" w:rsidRPr="00CB5342">
        <w:rPr>
          <w:noProof/>
          <w:color w:val="auto"/>
          <w:sz w:val="18"/>
          <w:szCs w:val="18"/>
          <w:lang w:val="ms-MY"/>
        </w:rPr>
        <w:t>ferum oksida melalui tiga langkah tindak balas penurunan (Fe</w:t>
      </w:r>
      <w:r w:rsidR="00802C58" w:rsidRPr="00CB5342">
        <w:rPr>
          <w:noProof/>
          <w:color w:val="auto"/>
          <w:sz w:val="18"/>
          <w:szCs w:val="18"/>
          <w:vertAlign w:val="subscript"/>
          <w:lang w:val="ms-MY"/>
        </w:rPr>
        <w:t>2</w:t>
      </w:r>
      <w:r w:rsidR="00802C58" w:rsidRPr="00CB5342">
        <w:rPr>
          <w:noProof/>
          <w:color w:val="auto"/>
          <w:sz w:val="18"/>
          <w:szCs w:val="18"/>
          <w:lang w:val="ms-MY"/>
        </w:rPr>
        <w:t>O</w:t>
      </w:r>
      <w:r w:rsidR="00802C58" w:rsidRPr="00CB5342">
        <w:rPr>
          <w:noProof/>
          <w:color w:val="auto"/>
          <w:sz w:val="18"/>
          <w:szCs w:val="18"/>
          <w:vertAlign w:val="subscript"/>
          <w:lang w:val="ms-MY"/>
        </w:rPr>
        <w:t>3</w:t>
      </w:r>
      <w:r w:rsidR="00802C58" w:rsidRPr="00CB5342">
        <w:rPr>
          <w:noProof/>
          <w:color w:val="auto"/>
          <w:sz w:val="18"/>
          <w:szCs w:val="18"/>
          <w:lang w:val="ms-MY"/>
        </w:rPr>
        <w:t xml:space="preserve"> → Fe</w:t>
      </w:r>
      <w:r w:rsidR="00802C58" w:rsidRPr="00CB5342">
        <w:rPr>
          <w:noProof/>
          <w:color w:val="auto"/>
          <w:sz w:val="18"/>
          <w:szCs w:val="18"/>
          <w:vertAlign w:val="subscript"/>
          <w:lang w:val="ms-MY"/>
        </w:rPr>
        <w:t>3</w:t>
      </w:r>
      <w:r w:rsidR="00802C58" w:rsidRPr="00CB5342">
        <w:rPr>
          <w:noProof/>
          <w:color w:val="auto"/>
          <w:sz w:val="18"/>
          <w:szCs w:val="18"/>
          <w:lang w:val="ms-MY"/>
        </w:rPr>
        <w:t>O</w:t>
      </w:r>
      <w:r w:rsidR="00802C58" w:rsidRPr="00CB5342">
        <w:rPr>
          <w:noProof/>
          <w:color w:val="auto"/>
          <w:sz w:val="18"/>
          <w:szCs w:val="18"/>
          <w:vertAlign w:val="subscript"/>
          <w:lang w:val="ms-MY"/>
        </w:rPr>
        <w:t>4</w:t>
      </w:r>
      <w:r w:rsidR="00802C58" w:rsidRPr="00CB5342">
        <w:rPr>
          <w:noProof/>
          <w:color w:val="auto"/>
          <w:sz w:val="18"/>
          <w:szCs w:val="18"/>
          <w:lang w:val="ms-MY"/>
        </w:rPr>
        <w:t xml:space="preserve"> → FeO → Fe) dengan Fe</w:t>
      </w:r>
      <w:r w:rsidR="00802C58" w:rsidRPr="00CB5342">
        <w:rPr>
          <w:noProof/>
          <w:color w:val="auto"/>
          <w:sz w:val="18"/>
          <w:szCs w:val="18"/>
          <w:vertAlign w:val="subscript"/>
          <w:lang w:val="ms-MY"/>
        </w:rPr>
        <w:t>3</w:t>
      </w:r>
      <w:r w:rsidR="00802C58" w:rsidRPr="00CB5342">
        <w:rPr>
          <w:noProof/>
          <w:color w:val="auto"/>
          <w:sz w:val="18"/>
          <w:szCs w:val="18"/>
          <w:lang w:val="ms-MY"/>
        </w:rPr>
        <w:t>O</w:t>
      </w:r>
      <w:r w:rsidR="00802C58" w:rsidRPr="00CB5342">
        <w:rPr>
          <w:noProof/>
          <w:color w:val="auto"/>
          <w:sz w:val="18"/>
          <w:szCs w:val="18"/>
          <w:vertAlign w:val="subscript"/>
          <w:lang w:val="ms-MY"/>
        </w:rPr>
        <w:t>4</w:t>
      </w:r>
      <w:r w:rsidR="00802C58" w:rsidRPr="00CB5342">
        <w:rPr>
          <w:noProof/>
          <w:color w:val="auto"/>
          <w:sz w:val="18"/>
          <w:szCs w:val="18"/>
          <w:lang w:val="ms-MY"/>
        </w:rPr>
        <w:t xml:space="preserve"> dan FeO merupakan fasa perantara</w:t>
      </w:r>
      <w:r w:rsidR="006235CB" w:rsidRPr="00CB5342">
        <w:rPr>
          <w:noProof/>
          <w:color w:val="auto"/>
          <w:sz w:val="18"/>
          <w:szCs w:val="18"/>
          <w:lang w:val="ms-MY"/>
        </w:rPr>
        <w:t>,</w:t>
      </w:r>
      <w:r w:rsidR="00802C58" w:rsidRPr="00CB5342">
        <w:rPr>
          <w:noProof/>
          <w:color w:val="auto"/>
          <w:sz w:val="18"/>
          <w:szCs w:val="18"/>
          <w:lang w:val="ms-MY"/>
        </w:rPr>
        <w:t xml:space="preserve"> sementara</w:t>
      </w:r>
      <w:r w:rsidR="006235CB" w:rsidRPr="00CB5342">
        <w:rPr>
          <w:noProof/>
          <w:color w:val="auto"/>
          <w:sz w:val="18"/>
          <w:szCs w:val="18"/>
          <w:lang w:val="ms-MY"/>
        </w:rPr>
        <w:t>,</w:t>
      </w:r>
      <w:r w:rsidR="00E3517F" w:rsidRPr="00CB5342">
        <w:rPr>
          <w:noProof/>
          <w:color w:val="auto"/>
          <w:sz w:val="18"/>
          <w:szCs w:val="18"/>
          <w:lang w:val="ms-MY"/>
        </w:rPr>
        <w:t xml:space="preserve"> </w:t>
      </w:r>
      <w:r w:rsidR="00802C58" w:rsidRPr="00CB5342">
        <w:rPr>
          <w:noProof/>
          <w:color w:val="auto"/>
          <w:sz w:val="18"/>
          <w:szCs w:val="18"/>
          <w:lang w:val="ms-MY"/>
        </w:rPr>
        <w:t>Rh/Fe</w:t>
      </w:r>
      <w:r w:rsidR="00802C58" w:rsidRPr="00CB5342">
        <w:rPr>
          <w:noProof/>
          <w:color w:val="auto"/>
          <w:sz w:val="18"/>
          <w:szCs w:val="18"/>
          <w:vertAlign w:val="subscript"/>
          <w:lang w:val="ms-MY"/>
        </w:rPr>
        <w:t>2</w:t>
      </w:r>
      <w:r w:rsidR="00802C58" w:rsidRPr="00CB5342">
        <w:rPr>
          <w:noProof/>
          <w:color w:val="auto"/>
          <w:sz w:val="18"/>
          <w:szCs w:val="18"/>
          <w:lang w:val="ms-MY"/>
        </w:rPr>
        <w:t>O</w:t>
      </w:r>
      <w:r w:rsidR="00802C58" w:rsidRPr="00CB5342">
        <w:rPr>
          <w:noProof/>
          <w:color w:val="auto"/>
          <w:sz w:val="18"/>
          <w:szCs w:val="18"/>
          <w:vertAlign w:val="subscript"/>
          <w:lang w:val="ms-MY"/>
        </w:rPr>
        <w:t xml:space="preserve">3 </w:t>
      </w:r>
      <w:r w:rsidR="00802C58" w:rsidRPr="00CB5342">
        <w:rPr>
          <w:noProof/>
          <w:color w:val="auto"/>
          <w:sz w:val="18"/>
          <w:szCs w:val="18"/>
          <w:lang w:val="ms-MY"/>
        </w:rPr>
        <w:t>pada</w:t>
      </w:r>
      <w:r w:rsidR="00802C58" w:rsidRPr="00CB5342">
        <w:rPr>
          <w:noProof/>
          <w:color w:val="auto"/>
          <w:sz w:val="18"/>
          <w:szCs w:val="18"/>
          <w:vertAlign w:val="subscript"/>
          <w:lang w:val="ms-MY"/>
        </w:rPr>
        <w:t xml:space="preserve"> </w:t>
      </w:r>
      <w:r w:rsidR="00802C58" w:rsidRPr="00CB5342">
        <w:rPr>
          <w:noProof/>
          <w:color w:val="auto"/>
          <w:sz w:val="18"/>
          <w:szCs w:val="18"/>
          <w:lang w:val="ms-MY"/>
        </w:rPr>
        <w:t xml:space="preserve">suhu penurunan tinggi menunjukkan pertindihan diantara puncak kedua dan </w:t>
      </w:r>
      <w:r w:rsidR="006235CB" w:rsidRPr="00CB5342">
        <w:rPr>
          <w:noProof/>
          <w:color w:val="auto"/>
          <w:sz w:val="18"/>
          <w:szCs w:val="18"/>
          <w:lang w:val="ms-MY"/>
        </w:rPr>
        <w:t xml:space="preserve">puncak </w:t>
      </w:r>
      <w:r w:rsidR="00802C58" w:rsidRPr="00CB5342">
        <w:rPr>
          <w:noProof/>
          <w:color w:val="auto"/>
          <w:sz w:val="18"/>
          <w:szCs w:val="18"/>
          <w:lang w:val="ms-MY"/>
        </w:rPr>
        <w:t>ketiga (Fe</w:t>
      </w:r>
      <w:r w:rsidR="00802C58" w:rsidRPr="00CB5342">
        <w:rPr>
          <w:noProof/>
          <w:color w:val="auto"/>
          <w:sz w:val="18"/>
          <w:szCs w:val="18"/>
          <w:vertAlign w:val="subscript"/>
          <w:lang w:val="ms-MY"/>
        </w:rPr>
        <w:t>3</w:t>
      </w:r>
      <w:r w:rsidR="00802C58" w:rsidRPr="00CB5342">
        <w:rPr>
          <w:noProof/>
          <w:color w:val="auto"/>
          <w:sz w:val="18"/>
          <w:szCs w:val="18"/>
          <w:lang w:val="ms-MY"/>
        </w:rPr>
        <w:t>O</w:t>
      </w:r>
      <w:r w:rsidR="00802C58" w:rsidRPr="00CB5342">
        <w:rPr>
          <w:noProof/>
          <w:color w:val="auto"/>
          <w:sz w:val="18"/>
          <w:szCs w:val="18"/>
          <w:vertAlign w:val="subscript"/>
          <w:lang w:val="ms-MY"/>
        </w:rPr>
        <w:t>4</w:t>
      </w:r>
      <w:r w:rsidR="00802C58" w:rsidRPr="00CB5342">
        <w:rPr>
          <w:noProof/>
          <w:color w:val="auto"/>
          <w:sz w:val="18"/>
          <w:szCs w:val="18"/>
          <w:lang w:val="ms-MY"/>
        </w:rPr>
        <w:t xml:space="preserve"> → FeO and FeO →</w:t>
      </w:r>
      <w:r w:rsidR="00802C58" w:rsidRPr="00CB5342" w:rsidDel="00D76045">
        <w:rPr>
          <w:noProof/>
          <w:color w:val="auto"/>
          <w:sz w:val="18"/>
          <w:szCs w:val="18"/>
          <w:lang w:val="ms-MY"/>
        </w:rPr>
        <w:t xml:space="preserve"> </w:t>
      </w:r>
      <w:r w:rsidR="00802C58" w:rsidRPr="00CB5342">
        <w:rPr>
          <w:noProof/>
          <w:color w:val="auto"/>
          <w:sz w:val="18"/>
          <w:szCs w:val="18"/>
          <w:lang w:val="ms-MY"/>
        </w:rPr>
        <w:t>Fe).</w:t>
      </w:r>
      <w:r w:rsidR="00D17BEC" w:rsidRPr="00CB5342">
        <w:rPr>
          <w:noProof/>
          <w:color w:val="auto"/>
          <w:sz w:val="18"/>
          <w:szCs w:val="18"/>
          <w:lang w:val="ms-MY"/>
        </w:rPr>
        <w:t xml:space="preserve"> Penambahan Rh didapati mengurangkan penghasilan FeO yang stabil pada suhu tinggi dengan menggalakkan penurunan terus Fe</w:t>
      </w:r>
      <w:r w:rsidR="00D17BEC" w:rsidRPr="00CB5342">
        <w:rPr>
          <w:noProof/>
          <w:color w:val="auto"/>
          <w:sz w:val="18"/>
          <w:szCs w:val="18"/>
          <w:vertAlign w:val="subscript"/>
          <w:lang w:val="ms-MY"/>
        </w:rPr>
        <w:t>3</w:t>
      </w:r>
      <w:r w:rsidR="00D17BEC" w:rsidRPr="00CB5342">
        <w:rPr>
          <w:noProof/>
          <w:color w:val="auto"/>
          <w:sz w:val="18"/>
          <w:szCs w:val="18"/>
          <w:lang w:val="ms-MY"/>
        </w:rPr>
        <w:t>O</w:t>
      </w:r>
      <w:r w:rsidR="00D17BEC" w:rsidRPr="00CB5342">
        <w:rPr>
          <w:noProof/>
          <w:color w:val="auto"/>
          <w:sz w:val="18"/>
          <w:szCs w:val="18"/>
          <w:vertAlign w:val="subscript"/>
          <w:lang w:val="ms-MY"/>
        </w:rPr>
        <w:t>4</w:t>
      </w:r>
      <w:r w:rsidR="00D17BEC" w:rsidRPr="00CB5342">
        <w:rPr>
          <w:noProof/>
          <w:color w:val="auto"/>
          <w:sz w:val="18"/>
          <w:szCs w:val="18"/>
          <w:lang w:val="ms-MY"/>
        </w:rPr>
        <w:t>→ Fe menjadikan tindak balas penurunan lebih cepat.</w:t>
      </w:r>
      <w:r w:rsidRPr="00CB5342">
        <w:rPr>
          <w:noProof/>
          <w:color w:val="auto"/>
          <w:sz w:val="18"/>
          <w:szCs w:val="18"/>
          <w:lang w:val="ms-MY"/>
        </w:rPr>
        <w:t xml:space="preserve"> Difraktogram XRD </w:t>
      </w:r>
      <w:r w:rsidR="00D17BEC" w:rsidRPr="00CB5342">
        <w:rPr>
          <w:noProof/>
          <w:color w:val="auto"/>
          <w:sz w:val="18"/>
          <w:szCs w:val="18"/>
          <w:lang w:val="ms-MY"/>
        </w:rPr>
        <w:t>bagi</w:t>
      </w:r>
      <w:r w:rsidRPr="00CB5342">
        <w:rPr>
          <w:noProof/>
          <w:color w:val="auto"/>
          <w:sz w:val="18"/>
          <w:szCs w:val="18"/>
          <w:lang w:val="ms-MY"/>
        </w:rPr>
        <w:t xml:space="preserve"> </w:t>
      </w:r>
      <w:r w:rsidR="00EB6238" w:rsidRPr="00CB5342">
        <w:rPr>
          <w:noProof/>
          <w:color w:val="auto"/>
          <w:sz w:val="18"/>
          <w:szCs w:val="18"/>
          <w:lang w:val="ms-MY"/>
        </w:rPr>
        <w:t>Rh</w:t>
      </w:r>
      <w:r w:rsidR="00B07811" w:rsidRPr="00CB5342">
        <w:rPr>
          <w:noProof/>
          <w:color w:val="auto"/>
          <w:sz w:val="18"/>
          <w:szCs w:val="18"/>
          <w:lang w:val="ms-MY"/>
        </w:rPr>
        <w:t>/Fe</w:t>
      </w:r>
      <w:r w:rsidR="00B07811" w:rsidRPr="00CB5342">
        <w:rPr>
          <w:noProof/>
          <w:color w:val="auto"/>
          <w:sz w:val="18"/>
          <w:szCs w:val="18"/>
          <w:vertAlign w:val="subscript"/>
          <w:lang w:val="ms-MY"/>
        </w:rPr>
        <w:t>2</w:t>
      </w:r>
      <w:r w:rsidR="00B07811" w:rsidRPr="00CB5342">
        <w:rPr>
          <w:noProof/>
          <w:color w:val="auto"/>
          <w:sz w:val="18"/>
          <w:szCs w:val="18"/>
          <w:lang w:val="ms-MY"/>
        </w:rPr>
        <w:t>O</w:t>
      </w:r>
      <w:r w:rsidR="00B07811" w:rsidRPr="00CB5342">
        <w:rPr>
          <w:noProof/>
          <w:color w:val="auto"/>
          <w:sz w:val="18"/>
          <w:szCs w:val="18"/>
          <w:vertAlign w:val="subscript"/>
          <w:lang w:val="ms-MY"/>
        </w:rPr>
        <w:t>3</w:t>
      </w:r>
      <w:r w:rsidR="00B07811" w:rsidRPr="00CB5342">
        <w:rPr>
          <w:noProof/>
          <w:color w:val="auto"/>
          <w:sz w:val="18"/>
          <w:szCs w:val="18"/>
          <w:lang w:val="ms-MY"/>
        </w:rPr>
        <w:t xml:space="preserve"> </w:t>
      </w:r>
      <w:r w:rsidRPr="00CB5342">
        <w:rPr>
          <w:noProof/>
          <w:color w:val="auto"/>
          <w:sz w:val="18"/>
          <w:szCs w:val="18"/>
          <w:lang w:val="ms-MY"/>
        </w:rPr>
        <w:t xml:space="preserve">menunjukkan peningkatan pada kehabluran puncak </w:t>
      </w:r>
      <w:r w:rsidR="00B07811" w:rsidRPr="00CB5342">
        <w:rPr>
          <w:noProof/>
          <w:color w:val="auto"/>
          <w:sz w:val="18"/>
          <w:szCs w:val="18"/>
          <w:lang w:val="ms-MY"/>
        </w:rPr>
        <w:t>Fe</w:t>
      </w:r>
      <w:r w:rsidR="00B07811" w:rsidRPr="00CB5342">
        <w:rPr>
          <w:noProof/>
          <w:color w:val="auto"/>
          <w:sz w:val="18"/>
          <w:szCs w:val="18"/>
          <w:vertAlign w:val="subscript"/>
          <w:lang w:val="ms-MY"/>
        </w:rPr>
        <w:t>2</w:t>
      </w:r>
      <w:r w:rsidR="00B07811" w:rsidRPr="00CB5342">
        <w:rPr>
          <w:noProof/>
          <w:color w:val="auto"/>
          <w:sz w:val="18"/>
          <w:szCs w:val="18"/>
          <w:lang w:val="ms-MY"/>
        </w:rPr>
        <w:t>O</w:t>
      </w:r>
      <w:r w:rsidR="00B07811" w:rsidRPr="00CB5342">
        <w:rPr>
          <w:noProof/>
          <w:color w:val="auto"/>
          <w:sz w:val="18"/>
          <w:szCs w:val="18"/>
          <w:vertAlign w:val="subscript"/>
          <w:lang w:val="ms-MY"/>
        </w:rPr>
        <w:t>3</w:t>
      </w:r>
      <w:r w:rsidR="00B07811" w:rsidRPr="00CB5342">
        <w:rPr>
          <w:noProof/>
          <w:color w:val="auto"/>
          <w:sz w:val="18"/>
          <w:szCs w:val="18"/>
          <w:lang w:val="ms-MY"/>
        </w:rPr>
        <w:t xml:space="preserve"> berbanding ferum</w:t>
      </w:r>
      <w:r w:rsidRPr="00CB5342">
        <w:rPr>
          <w:noProof/>
          <w:color w:val="auto"/>
          <w:sz w:val="18"/>
          <w:szCs w:val="18"/>
          <w:lang w:val="ms-MY"/>
        </w:rPr>
        <w:t xml:space="preserve"> oksida </w:t>
      </w:r>
      <w:r w:rsidR="00B07811" w:rsidRPr="00CB5342">
        <w:rPr>
          <w:noProof/>
          <w:color w:val="auto"/>
          <w:sz w:val="18"/>
          <w:szCs w:val="18"/>
          <w:lang w:val="ms-MY"/>
        </w:rPr>
        <w:t xml:space="preserve">tulen. Tiada puncak tambahan diperhatikan dimana ia menjelaskan bahawa zarah </w:t>
      </w:r>
      <w:r w:rsidR="006235CB" w:rsidRPr="00CB5342">
        <w:rPr>
          <w:noProof/>
          <w:color w:val="auto"/>
          <w:sz w:val="18"/>
          <w:szCs w:val="18"/>
          <w:lang w:val="ms-MY"/>
        </w:rPr>
        <w:t>Rh</w:t>
      </w:r>
      <w:r w:rsidR="00B07811" w:rsidRPr="00CB5342">
        <w:rPr>
          <w:noProof/>
          <w:color w:val="auto"/>
          <w:sz w:val="18"/>
          <w:szCs w:val="18"/>
          <w:lang w:val="ms-MY"/>
        </w:rPr>
        <w:t xml:space="preserve"> yang dimuatkan pada ferum oksida telah tersebar dengan baik. </w:t>
      </w:r>
      <w:r w:rsidR="00526310" w:rsidRPr="00CB5342">
        <w:rPr>
          <w:noProof/>
          <w:color w:val="auto"/>
          <w:sz w:val="18"/>
          <w:szCs w:val="18"/>
          <w:lang w:val="ms-MY"/>
        </w:rPr>
        <w:t>Penyerakan yang baik oleh Rh di atas ferum oksida telah menunjukkan pengurangan kesan pensinteran terhadap ferum oksida yang telah dibuktikan melalui FESEM. Kajian menunjukkan penambahan Rh memberikan kesan yang baik kepad</w:t>
      </w:r>
      <w:r w:rsidR="009D5D49" w:rsidRPr="00CB5342">
        <w:rPr>
          <w:noProof/>
          <w:color w:val="auto"/>
          <w:sz w:val="18"/>
          <w:szCs w:val="18"/>
          <w:lang w:val="ms-MY"/>
        </w:rPr>
        <w:t>a</w:t>
      </w:r>
      <w:r w:rsidR="00526310" w:rsidRPr="00CB5342">
        <w:rPr>
          <w:noProof/>
          <w:color w:val="auto"/>
          <w:sz w:val="18"/>
          <w:szCs w:val="18"/>
          <w:lang w:val="ms-MY"/>
        </w:rPr>
        <w:t xml:space="preserve"> proses penurunan ferum oksida</w:t>
      </w:r>
      <w:r w:rsidR="009D5D49" w:rsidRPr="00CB5342">
        <w:rPr>
          <w:noProof/>
          <w:color w:val="auto"/>
          <w:sz w:val="18"/>
          <w:szCs w:val="18"/>
          <w:lang w:val="ms-MY"/>
        </w:rPr>
        <w:t xml:space="preserve"> berdasarkan kebolehan Rh untuk berinteraksi dengan gas CO yang telah disahkan oleh pengiraan termodinamik dan peningkatan kepada luas permukaan berbanding Fe</w:t>
      </w:r>
      <w:r w:rsidR="009D5D49" w:rsidRPr="00CB5342">
        <w:rPr>
          <w:noProof/>
          <w:color w:val="auto"/>
          <w:sz w:val="18"/>
          <w:szCs w:val="18"/>
          <w:vertAlign w:val="subscript"/>
          <w:lang w:val="ms-MY"/>
        </w:rPr>
        <w:t>2</w:t>
      </w:r>
      <w:r w:rsidR="009D5D49" w:rsidRPr="00CB5342">
        <w:rPr>
          <w:noProof/>
          <w:color w:val="auto"/>
          <w:sz w:val="18"/>
          <w:szCs w:val="18"/>
          <w:lang w:val="ms-MY"/>
        </w:rPr>
        <w:t>O</w:t>
      </w:r>
      <w:r w:rsidR="009D5D49" w:rsidRPr="00CB5342">
        <w:rPr>
          <w:noProof/>
          <w:color w:val="auto"/>
          <w:sz w:val="18"/>
          <w:szCs w:val="18"/>
          <w:vertAlign w:val="subscript"/>
          <w:lang w:val="ms-MY"/>
        </w:rPr>
        <w:t>3</w:t>
      </w:r>
      <w:r w:rsidR="006235CB" w:rsidRPr="00CB5342">
        <w:rPr>
          <w:noProof/>
          <w:color w:val="auto"/>
          <w:sz w:val="18"/>
          <w:szCs w:val="18"/>
          <w:vertAlign w:val="subscript"/>
          <w:lang w:val="ms-MY"/>
        </w:rPr>
        <w:t xml:space="preserve"> </w:t>
      </w:r>
      <w:r w:rsidR="006235CB" w:rsidRPr="00CB5342">
        <w:rPr>
          <w:noProof/>
          <w:color w:val="auto"/>
          <w:sz w:val="18"/>
          <w:szCs w:val="18"/>
          <w:lang w:val="ms-MY"/>
        </w:rPr>
        <w:t>tulen</w:t>
      </w:r>
      <w:r w:rsidR="009D5D49" w:rsidRPr="00CB5342">
        <w:rPr>
          <w:noProof/>
          <w:color w:val="auto"/>
          <w:sz w:val="18"/>
          <w:szCs w:val="18"/>
          <w:vertAlign w:val="subscript"/>
          <w:lang w:val="ms-MY"/>
        </w:rPr>
        <w:t>.</w:t>
      </w:r>
    </w:p>
    <w:p w:rsidR="00785CA6" w:rsidRPr="00CB5342" w:rsidRDefault="00785CA6" w:rsidP="00785CA6">
      <w:pPr>
        <w:outlineLvl w:val="0"/>
        <w:rPr>
          <w:rFonts w:ascii="Times New Roman" w:hAnsi="Times New Roman"/>
          <w:noProof/>
          <w:lang w:val="ms-MY"/>
        </w:rPr>
      </w:pPr>
    </w:p>
    <w:p w:rsidR="00756E64" w:rsidRDefault="00785CA6" w:rsidP="00785CA6">
      <w:pPr>
        <w:outlineLvl w:val="0"/>
        <w:rPr>
          <w:rFonts w:ascii="Times New Roman" w:hAnsi="Times New Roman"/>
          <w:noProof/>
          <w:sz w:val="18"/>
          <w:szCs w:val="18"/>
          <w:lang w:val="ms-MY"/>
        </w:rPr>
      </w:pPr>
      <w:r w:rsidRPr="00CB5342">
        <w:rPr>
          <w:rFonts w:ascii="Times New Roman" w:hAnsi="Times New Roman"/>
          <w:b/>
          <w:noProof/>
          <w:sz w:val="18"/>
          <w:szCs w:val="18"/>
          <w:lang w:val="ms-MY"/>
        </w:rPr>
        <w:t xml:space="preserve">Kata kunci: </w:t>
      </w:r>
      <w:r w:rsidR="00CB5342" w:rsidRPr="00CB5342">
        <w:rPr>
          <w:rFonts w:ascii="Times New Roman" w:hAnsi="Times New Roman"/>
          <w:noProof/>
          <w:sz w:val="18"/>
          <w:szCs w:val="18"/>
          <w:lang w:val="ms-MY"/>
        </w:rPr>
        <w:t>suhu penurunan berprogram</w:t>
      </w:r>
      <w:r w:rsidR="00A35EAB" w:rsidRPr="00CB5342">
        <w:rPr>
          <w:rFonts w:ascii="Times New Roman" w:hAnsi="Times New Roman"/>
          <w:noProof/>
          <w:sz w:val="18"/>
          <w:szCs w:val="18"/>
          <w:lang w:val="ms-MY"/>
        </w:rPr>
        <w:t>, r</w:t>
      </w:r>
      <w:r w:rsidR="00EC5BC1" w:rsidRPr="00CB5342">
        <w:rPr>
          <w:rFonts w:ascii="Times New Roman" w:hAnsi="Times New Roman"/>
          <w:noProof/>
          <w:sz w:val="18"/>
          <w:szCs w:val="18"/>
          <w:lang w:val="ms-MY"/>
        </w:rPr>
        <w:t>odium, ferum oksida, karbon monoksida</w:t>
      </w:r>
    </w:p>
    <w:p w:rsidR="00CB5342" w:rsidRPr="00CB5342" w:rsidRDefault="00CB5342" w:rsidP="00785CA6">
      <w:pPr>
        <w:outlineLvl w:val="0"/>
        <w:rPr>
          <w:rFonts w:ascii="Times New Roman" w:hAnsi="Times New Roman"/>
          <w:noProof/>
          <w:sz w:val="18"/>
          <w:szCs w:val="18"/>
          <w:lang w:val="ms-MY"/>
        </w:rPr>
      </w:pPr>
    </w:p>
    <w:p w:rsidR="00785CA6" w:rsidRPr="00CB5342" w:rsidRDefault="00785CA6" w:rsidP="00CB5342">
      <w:pPr>
        <w:jc w:val="center"/>
        <w:outlineLvl w:val="0"/>
        <w:rPr>
          <w:rFonts w:ascii="Times New Roman" w:hAnsi="Times New Roman"/>
          <w:b/>
        </w:rPr>
      </w:pPr>
      <w:r w:rsidRPr="008D3518">
        <w:rPr>
          <w:rFonts w:ascii="Times New Roman" w:hAnsi="Times New Roman"/>
          <w:b/>
        </w:rPr>
        <w:t>Introduction</w:t>
      </w:r>
    </w:p>
    <w:p w:rsidR="0052622F" w:rsidRPr="008D3518" w:rsidRDefault="00CC2C53" w:rsidP="00CC2C53">
      <w:pPr>
        <w:tabs>
          <w:tab w:val="left" w:pos="520"/>
          <w:tab w:val="left" w:pos="1120"/>
          <w:tab w:val="left" w:pos="1740"/>
          <w:tab w:val="left" w:pos="2140"/>
          <w:tab w:val="left" w:pos="3620"/>
        </w:tabs>
        <w:adjustRightInd w:val="0"/>
        <w:ind w:right="76"/>
        <w:rPr>
          <w:rFonts w:ascii="Times New Roman" w:hAnsi="Times New Roman"/>
          <w:szCs w:val="20"/>
        </w:rPr>
      </w:pPr>
      <w:r w:rsidRPr="008D3518">
        <w:rPr>
          <w:rFonts w:ascii="Times New Roman" w:hAnsi="Times New Roman"/>
          <w:szCs w:val="20"/>
        </w:rPr>
        <w:t xml:space="preserve">The reduction behaviour of the iron species were highly important in such application in industry and some chemical processes </w:t>
      </w:r>
      <w:r w:rsidRPr="008D3518">
        <w:rPr>
          <w:rFonts w:ascii="Times New Roman" w:hAnsi="Times New Roman"/>
          <w:szCs w:val="20"/>
        </w:rPr>
        <w:fldChar w:fldCharType="begin" w:fldLock="1"/>
      </w:r>
      <w:r w:rsidR="00A07E23" w:rsidRPr="008D3518">
        <w:rPr>
          <w:rFonts w:ascii="Times New Roman" w:hAnsi="Times New Roman"/>
          <w:szCs w:val="20"/>
        </w:rPr>
        <w:instrText>ADDIN CSL_CITATION { "citationItems" : [ { "id" : "ITEM-1", "itemData" : { "ISSN" : "0926860X", "author" : [ { "dropping-particle" : "", "family" : "Jozwiak", "given" : "W.K.", "non-dropping-particle" : "", "parse-names" : false, "suffix" : "" }, { "dropping-particle" : "", "family" : "Kaczmarek", "given" : "E.", "non-dropping-particle" : "", "parse-names" : false, "suffix" : "" }, { "dropping-particle" : "", "family" : "Maniecki", "given" : "T.P.", "non-dropping-particle" : "", "parse-names" : false, "suffix" : "" }, { "dropping-particle" : "", "family" : "Ignaczak", "given" : "W.", "non-dropping-particle" : "", "parse-names" : false, "suffix" : "" }, { "dropping-particle" : "", "family" : "Maniukiewicz", "given" : "W.", "non-dropping-particle" : "", "parse-names" : false, "suffix" : "" } ], "container-title" : "Applied Catalysis A: General", "id" : "ITEM-1", "issue" : "1", "issued" : { "date-parts" : [ [ "2007", "6" ] ] }, "page" : "17-27", "title" : "Reduction Behavior of Iron Oxides in Hydrogen and Carbon Monoxide Atmospheres", "type" : "article-journal", "volume" : "326" }, "uris" : [ "http://www.mendeley.com/documents/?uuid=d00bbc9e-13a2-485b-84ea-0f06c3d71f47" ] }, { "id" : "ITEM-2", "itemData" : { "ISSN" : "03603199", "author" : [ { "dropping-particle" : "", "family" : "Lorente", "given" : "Esther", "non-dropping-particle" : "", "parse-names" : false, "suffix" : "" }, { "dropping-particle" : "", "family" : "Herguido", "given" : "Javier", "non-dropping-particle" : "", "parse-names" : false, "suffix" : "" }, { "dropping-particle" : "", "family" : "Pe\u00f1a", "given" : "Jose Angel", "non-dropping-particle" : "", "parse-names" : false, "suffix" : "" } ], "container-title" : "International Journal of Hydrogen Energy", "id" : "ITEM-2", "issue" : "21", "issued" : { "date-parts" : [ [ "2011", "10" ] ] }, "page" : "13425-13434", "title" : "Steam-iron Process: Influence of Steam on the Kinetics of Iron Oxide Reduction", "type" : "article-journal", "volume" : "36" }, "uris" : [ "http://www.mendeley.com/documents/?uuid=1af67517-edcf-4628-91ca-cf690655c893" ] } ], "mendeley" : { "formattedCitation" : "[1], [2]", "plainTextFormattedCitation" : "[1], [2]", "previouslyFormattedCitation" : "[1], [2]" }, "properties" : { "noteIndex" : 0 }, "schema" : "https://github.com/citation-style-language/schema/raw/master/csl-citation.json" }</w:instrText>
      </w:r>
      <w:r w:rsidRPr="008D3518">
        <w:rPr>
          <w:rFonts w:ascii="Times New Roman" w:hAnsi="Times New Roman"/>
          <w:szCs w:val="20"/>
        </w:rPr>
        <w:fldChar w:fldCharType="separate"/>
      </w:r>
      <w:r w:rsidR="00CB5342">
        <w:rPr>
          <w:rFonts w:ascii="Times New Roman" w:hAnsi="Times New Roman"/>
          <w:noProof/>
          <w:szCs w:val="20"/>
        </w:rPr>
        <w:t xml:space="preserve">[1, </w:t>
      </w:r>
      <w:r w:rsidR="006D41BC" w:rsidRPr="008D3518">
        <w:rPr>
          <w:rFonts w:ascii="Times New Roman" w:hAnsi="Times New Roman"/>
          <w:noProof/>
          <w:szCs w:val="20"/>
        </w:rPr>
        <w:t>2]</w:t>
      </w:r>
      <w:r w:rsidRPr="008D3518">
        <w:rPr>
          <w:rFonts w:ascii="Times New Roman" w:hAnsi="Times New Roman"/>
          <w:szCs w:val="20"/>
        </w:rPr>
        <w:fldChar w:fldCharType="end"/>
      </w:r>
      <w:r w:rsidRPr="008D3518">
        <w:rPr>
          <w:rFonts w:ascii="Times New Roman" w:hAnsi="Times New Roman"/>
          <w:szCs w:val="20"/>
        </w:rPr>
        <w:t>. The reduction process of Fe</w:t>
      </w:r>
      <w:r w:rsidRPr="008D3518">
        <w:rPr>
          <w:rFonts w:ascii="Times New Roman" w:hAnsi="Times New Roman"/>
          <w:szCs w:val="20"/>
          <w:vertAlign w:val="subscript"/>
        </w:rPr>
        <w:t>2</w:t>
      </w:r>
      <w:r w:rsidRPr="008D3518">
        <w:rPr>
          <w:rFonts w:ascii="Times New Roman" w:hAnsi="Times New Roman"/>
          <w:szCs w:val="20"/>
        </w:rPr>
        <w:t>O</w:t>
      </w:r>
      <w:r w:rsidRPr="008D3518">
        <w:rPr>
          <w:rFonts w:ascii="Times New Roman" w:hAnsi="Times New Roman"/>
          <w:szCs w:val="20"/>
          <w:vertAlign w:val="subscript"/>
        </w:rPr>
        <w:t xml:space="preserve">3 </w:t>
      </w:r>
      <w:r w:rsidRPr="008D3518">
        <w:rPr>
          <w:rFonts w:ascii="Times New Roman" w:hAnsi="Times New Roman"/>
          <w:szCs w:val="20"/>
        </w:rPr>
        <w:t xml:space="preserve">is not a simple process which may include several steps relies on factors such as temperature, concentration reduction gas used, particle size, crystallinity and additives </w:t>
      </w:r>
      <w:r w:rsidRPr="008D3518">
        <w:rPr>
          <w:rFonts w:ascii="Times New Roman" w:hAnsi="Times New Roman"/>
          <w:szCs w:val="20"/>
        </w:rPr>
        <w:fldChar w:fldCharType="begin" w:fldLock="1"/>
      </w:r>
      <w:r w:rsidR="00A07E23" w:rsidRPr="008D3518">
        <w:rPr>
          <w:rFonts w:ascii="Times New Roman" w:hAnsi="Times New Roman"/>
          <w:szCs w:val="20"/>
        </w:rPr>
        <w:instrText>ADDIN CSL_CITATION { "citationItems" : [ { "id" : "ITEM-1", "itemData" : { "ISSN" : "0926860X", "author" : [ { "dropping-particle" : "", "family" : "Jozwiak", "given" : "W.K.", "non-dropping-particle" : "", "parse-names" : false, "suffix" : "" }, { "dropping-particle" : "", "family" : "Kaczmarek", "given" : "E.", "non-dropping-particle" : "", "parse-names" : false, "suffix" : "" }, { "dropping-particle" : "", "family" : "Maniecki", "given" : "T.P.", "non-dropping-particle" : "", "parse-names" : false, "suffix" : "" }, { "dropping-particle" : "", "family" : "Ignaczak", "given" : "W.", "non-dropping-particle" : "", "parse-names" : false, "suffix" : "" }, { "dropping-particle" : "", "family" : "Maniukiewicz", "given" : "W.", "non-dropping-particle" : "", "parse-names" : false, "suffix" : "" } ], "container-title" : "Applied Catalysis A: General", "id" : "ITEM-1", "issue" : "1", "issued" : { "date-parts" : [ [ "2007", "6" ] ] }, "page" : "17-27", "title" : "Reduction Behavior of Iron Oxides in Hydrogen and Carbon Monoxide Atmospheres", "type" : "article-journal", "volume" : "326" }, "uris" : [ "http://www.mendeley.com/documents/?uuid=d00bbc9e-13a2-485b-84ea-0f06c3d71f47" ] }, { "id" : "ITEM-2", "itemData" : { "author" : [ { "dropping-particle" : "", "family" : "Jian-ming", "given" : "Pang", "non-dropping-particle" : "", "parse-names" : false, "suffix" : "" }, { "dropping-particle" : "", "family" : "Pei-min", "given" : "Guo", "non-dropping-particle" : "", "parse-names" : false, "suffix" : "" }, { "dropping-particle" : "", "family" : "Pei", "given" : "Zhao", "non-dropping-particle" : "", "parse-names" : false, "suffix" : "" }, { "dropping-particle" : "", "family" : "Chao-zhen", "given" : "CaO", "non-dropping-particle" : "", "parse-names" : false, "suffix" : "" }, { "dropping-particle" : "", "family" : "Dian-wei", "given" : "Zhang", "non-dropping-particle" : "", "parse-names" : false, "suffix" : "" } ], "container-title" : "Journal Of Iron And Steel Research. International", "id" : "ITEM-2", "issue" : "5", "issued" : { "date-parts" : [ [ "2009" ] ] }, "page" : "7-11", "title" : "Influence of Size of Hematite Powder on Its Reduction Kinetics by H2 at Low Temperature", "type" : "article-journal", "volume" : "6" }, "uris" : [ "http://www.mendeley.com/documents/?uuid=501b3816-8489-47bd-99d8-52069826599f" ] } ], "mendeley" : { "formattedCitation" : "[1], [3]", "manualFormatting" : "[3]", "plainTextFormattedCitation" : "[1], [3]", "previouslyFormattedCitation" : "[1], [3]" }, "properties" : { "noteIndex" : 0 }, "schema" : "https://github.com/citation-style-language/schema/raw/master/csl-citation.json" }</w:instrText>
      </w:r>
      <w:r w:rsidRPr="008D3518">
        <w:rPr>
          <w:rFonts w:ascii="Times New Roman" w:hAnsi="Times New Roman"/>
          <w:szCs w:val="20"/>
        </w:rPr>
        <w:fldChar w:fldCharType="separate"/>
      </w:r>
      <w:r w:rsidR="006D41BC" w:rsidRPr="008D3518">
        <w:rPr>
          <w:rFonts w:ascii="Times New Roman" w:hAnsi="Times New Roman"/>
          <w:noProof/>
          <w:szCs w:val="20"/>
        </w:rPr>
        <w:t>[3]</w:t>
      </w:r>
      <w:r w:rsidRPr="008D3518">
        <w:rPr>
          <w:rFonts w:ascii="Times New Roman" w:hAnsi="Times New Roman"/>
          <w:szCs w:val="20"/>
        </w:rPr>
        <w:fldChar w:fldCharType="end"/>
      </w:r>
      <w:r w:rsidRPr="008D3518">
        <w:rPr>
          <w:rFonts w:ascii="Times New Roman" w:hAnsi="Times New Roman"/>
          <w:szCs w:val="20"/>
        </w:rPr>
        <w:t>. This reduction process of iron oxide involves several possible structural changes and complex compositions in the intermediate oxides such as hematite (Fe</w:t>
      </w:r>
      <w:r w:rsidRPr="008D3518">
        <w:rPr>
          <w:rFonts w:ascii="Times New Roman" w:hAnsi="Times New Roman"/>
          <w:szCs w:val="20"/>
          <w:vertAlign w:val="subscript"/>
        </w:rPr>
        <w:t>2</w:t>
      </w:r>
      <w:r w:rsidRPr="008D3518">
        <w:rPr>
          <w:rFonts w:ascii="Times New Roman" w:hAnsi="Times New Roman"/>
          <w:szCs w:val="20"/>
        </w:rPr>
        <w:t>O</w:t>
      </w:r>
      <w:r w:rsidRPr="008D3518">
        <w:rPr>
          <w:rFonts w:ascii="Times New Roman" w:hAnsi="Times New Roman"/>
          <w:szCs w:val="20"/>
          <w:vertAlign w:val="subscript"/>
        </w:rPr>
        <w:t>3</w:t>
      </w:r>
      <w:r w:rsidRPr="008D3518">
        <w:rPr>
          <w:rFonts w:ascii="Times New Roman" w:hAnsi="Times New Roman"/>
          <w:szCs w:val="20"/>
        </w:rPr>
        <w:t>) → magnetite (Fe</w:t>
      </w:r>
      <w:r w:rsidRPr="008D3518">
        <w:rPr>
          <w:rFonts w:ascii="Times New Roman" w:hAnsi="Times New Roman"/>
          <w:szCs w:val="20"/>
          <w:vertAlign w:val="subscript"/>
        </w:rPr>
        <w:t>3</w:t>
      </w:r>
      <w:r w:rsidRPr="008D3518">
        <w:rPr>
          <w:rFonts w:ascii="Times New Roman" w:hAnsi="Times New Roman"/>
          <w:szCs w:val="20"/>
        </w:rPr>
        <w:t>O</w:t>
      </w:r>
      <w:r w:rsidRPr="008D3518">
        <w:rPr>
          <w:rFonts w:ascii="Times New Roman" w:hAnsi="Times New Roman"/>
          <w:szCs w:val="20"/>
          <w:vertAlign w:val="subscript"/>
        </w:rPr>
        <w:t>4</w:t>
      </w:r>
      <w:r w:rsidRPr="008D3518">
        <w:rPr>
          <w:rFonts w:ascii="Times New Roman" w:hAnsi="Times New Roman"/>
          <w:szCs w:val="20"/>
        </w:rPr>
        <w:t xml:space="preserve">) → wüstite (FeO) → iron (Fe) and in most cases the reactions were usually simultaneous </w:t>
      </w:r>
      <w:r w:rsidRPr="008D3518">
        <w:rPr>
          <w:rFonts w:ascii="Times New Roman" w:hAnsi="Times New Roman"/>
          <w:szCs w:val="20"/>
        </w:rPr>
        <w:fldChar w:fldCharType="begin" w:fldLock="1"/>
      </w:r>
      <w:r w:rsidR="00A07E23" w:rsidRPr="008D3518">
        <w:rPr>
          <w:rFonts w:ascii="Times New Roman" w:hAnsi="Times New Roman"/>
          <w:szCs w:val="20"/>
        </w:rPr>
        <w:instrText>ADDIN CSL_CITATION { "citationItems" : [ { "id" : "ITEM-1", "itemData" : { "ISSN" : "03603199", "author" : [ { "dropping-particle" : "", "family" : "Lorente", "given" : "Esther", "non-dropping-particle" : "", "parse-names" : false, "suffix" : "" }, { "dropping-particle" : "", "family" : "Herguido", "given" : "Javier", "non-dropping-particle" : "", "parse-names" : false, "suffix" : "" }, { "dropping-particle" : "", "family" : "Pe\u00f1a", "given" : "Jose Angel", "non-dropping-particle" : "", "parse-names" : false, "suffix" : "" } ], "container-title" : "International Journal of Hydrogen Energy", "id" : "ITEM-1", "issue" : "21", "issued" : { "date-parts" : [ [ "2011", "10" ] ] }, "page" : "13425-13434", "title" : "Steam-iron Process: Influence of Steam on the Kinetics of Iron Oxide Reduction", "type" : "article-journal", "volume" : "36" }, "uris" : [ "http://www.mendeley.com/documents/?uuid=1af67517-edcf-4628-91ca-cf690655c893" ] } ], "mendeley" : { "formattedCitation" : "[2]", "plainTextFormattedCitation" : "[2]", "previouslyFormattedCitation" : "[2]" }, "properties" : { "noteIndex" : 0 }, "schema" : "https://github.com/citation-style-language/schema/raw/master/csl-citation.json" }</w:instrText>
      </w:r>
      <w:r w:rsidRPr="008D3518">
        <w:rPr>
          <w:rFonts w:ascii="Times New Roman" w:hAnsi="Times New Roman"/>
          <w:szCs w:val="20"/>
        </w:rPr>
        <w:fldChar w:fldCharType="separate"/>
      </w:r>
      <w:r w:rsidR="006D41BC" w:rsidRPr="008D3518">
        <w:rPr>
          <w:rFonts w:ascii="Times New Roman" w:hAnsi="Times New Roman"/>
          <w:noProof/>
          <w:szCs w:val="20"/>
        </w:rPr>
        <w:t>[2]</w:t>
      </w:r>
      <w:r w:rsidRPr="008D3518">
        <w:rPr>
          <w:rFonts w:ascii="Times New Roman" w:hAnsi="Times New Roman"/>
          <w:szCs w:val="20"/>
        </w:rPr>
        <w:fldChar w:fldCharType="end"/>
      </w:r>
      <w:r w:rsidRPr="008D3518">
        <w:rPr>
          <w:rFonts w:ascii="Times New Roman" w:hAnsi="Times New Roman"/>
          <w:szCs w:val="20"/>
        </w:rPr>
        <w:t xml:space="preserve">. </w:t>
      </w:r>
      <w:r w:rsidR="00B703E2" w:rsidRPr="008D3518">
        <w:rPr>
          <w:rFonts w:ascii="Times New Roman" w:hAnsi="Times New Roman"/>
          <w:szCs w:val="20"/>
        </w:rPr>
        <w:t>Pineau et al.</w:t>
      </w:r>
      <w:r w:rsidR="00DB102C" w:rsidRPr="008D3518">
        <w:rPr>
          <w:rFonts w:ascii="Times New Roman" w:hAnsi="Times New Roman"/>
          <w:szCs w:val="20"/>
        </w:rPr>
        <w:t xml:space="preserve"> investigate the effect of temperature on the reduction behaviour of iron oxide and </w:t>
      </w:r>
      <w:r w:rsidR="004E3A5C" w:rsidRPr="008D3518">
        <w:rPr>
          <w:rFonts w:ascii="Times New Roman" w:hAnsi="Times New Roman"/>
          <w:szCs w:val="20"/>
        </w:rPr>
        <w:t xml:space="preserve">proposed several reduction routes depending on the </w:t>
      </w:r>
      <w:r w:rsidR="004E3A5C" w:rsidRPr="008D3518">
        <w:rPr>
          <w:rFonts w:ascii="Times New Roman" w:hAnsi="Times New Roman"/>
          <w:szCs w:val="20"/>
        </w:rPr>
        <w:lastRenderedPageBreak/>
        <w:t xml:space="preserve">formation of metastable wüstite </w:t>
      </w:r>
      <w:r w:rsidR="004E3A5C" w:rsidRPr="008D3518">
        <w:rPr>
          <w:rFonts w:ascii="Times New Roman" w:hAnsi="Times New Roman"/>
          <w:szCs w:val="20"/>
        </w:rPr>
        <w:fldChar w:fldCharType="begin" w:fldLock="1"/>
      </w:r>
      <w:r w:rsidR="004E3A5C" w:rsidRPr="008D3518">
        <w:rPr>
          <w:rFonts w:ascii="Times New Roman" w:hAnsi="Times New Roman"/>
          <w:szCs w:val="20"/>
        </w:rPr>
        <w:instrText>ADDIN CSL_CITATION { "citationItems" : [ { "id" : "ITEM-1", "itemData" : { "ISSN" : "00406031", "author" : [ { "dropping-particle" : "", "family" : "Pineau", "given" : "a.", "non-dropping-particle" : "", "parse-names" : false, "suffix" : "" }, { "dropping-particle" : "", "family" : "Kanari", "given" : "N.", "non-dropping-particle" : "", "parse-names" : false, "suffix" : "" }, { "dropping-particle" : "", "family" : "Gaballah", "given" : "I.", "non-dropping-particle" : "", "parse-names" : false, "suffix" : "" } ], "container-title" : "Thermochimica Acta", "id" : "ITEM-1", "issue" : "2", "issued" : { "date-parts" : [ [ "2007", "5" ] ] }, "page" : "75-88", "title" : "Kinetics of Reduction of Iron Oxides by H2", "type" : "article-journal", "volume" : "456" }, "uris" : [ "http://www.mendeley.com/documents/?uuid=6f1b5127-1095-40c9-844d-cf929b273682" ] } ], "mendeley" : { "formattedCitation" : "[4]", "plainTextFormattedCitation" : "[4]", "previouslyFormattedCitation" : "[4]" }, "properties" : { "noteIndex" : 0 }, "schema" : "https://github.com/citation-style-language/schema/raw/master/csl-citation.json" }</w:instrText>
      </w:r>
      <w:r w:rsidR="004E3A5C" w:rsidRPr="008D3518">
        <w:rPr>
          <w:rFonts w:ascii="Times New Roman" w:hAnsi="Times New Roman"/>
          <w:szCs w:val="20"/>
        </w:rPr>
        <w:fldChar w:fldCharType="separate"/>
      </w:r>
      <w:r w:rsidR="004E3A5C" w:rsidRPr="008D3518">
        <w:rPr>
          <w:rFonts w:ascii="Times New Roman" w:hAnsi="Times New Roman"/>
          <w:noProof/>
          <w:szCs w:val="20"/>
        </w:rPr>
        <w:t>[4]</w:t>
      </w:r>
      <w:r w:rsidR="004E3A5C" w:rsidRPr="008D3518">
        <w:rPr>
          <w:rFonts w:ascii="Times New Roman" w:hAnsi="Times New Roman"/>
          <w:szCs w:val="20"/>
        </w:rPr>
        <w:fldChar w:fldCharType="end"/>
      </w:r>
      <w:r w:rsidR="004E3A5C" w:rsidRPr="008D3518">
        <w:rPr>
          <w:rFonts w:ascii="Times New Roman" w:hAnsi="Times New Roman"/>
          <w:szCs w:val="20"/>
        </w:rPr>
        <w:t xml:space="preserve">. </w:t>
      </w:r>
      <w:r w:rsidR="00FB5538" w:rsidRPr="008D3518">
        <w:rPr>
          <w:rFonts w:ascii="Times New Roman" w:hAnsi="Times New Roman"/>
          <w:szCs w:val="20"/>
        </w:rPr>
        <w:t>The reduction of Fe</w:t>
      </w:r>
      <w:r w:rsidR="00FB5538" w:rsidRPr="008D3518">
        <w:rPr>
          <w:rFonts w:ascii="Times New Roman" w:hAnsi="Times New Roman"/>
          <w:szCs w:val="20"/>
          <w:vertAlign w:val="subscript"/>
        </w:rPr>
        <w:t>2</w:t>
      </w:r>
      <w:r w:rsidR="00FB5538" w:rsidRPr="008D3518">
        <w:rPr>
          <w:rFonts w:ascii="Times New Roman" w:hAnsi="Times New Roman"/>
          <w:szCs w:val="20"/>
        </w:rPr>
        <w:t>O</w:t>
      </w:r>
      <w:r w:rsidR="00FB5538" w:rsidRPr="008D3518">
        <w:rPr>
          <w:rFonts w:ascii="Times New Roman" w:hAnsi="Times New Roman"/>
          <w:szCs w:val="20"/>
          <w:vertAlign w:val="subscript"/>
        </w:rPr>
        <w:t>3</w:t>
      </w:r>
      <w:r w:rsidR="00FB5538" w:rsidRPr="008D3518">
        <w:rPr>
          <w:rFonts w:ascii="Times New Roman" w:hAnsi="Times New Roman"/>
          <w:szCs w:val="20"/>
        </w:rPr>
        <w:t xml:space="preserve"> to metallic Fe can be a two-step (Fe</w:t>
      </w:r>
      <w:r w:rsidR="00FB5538" w:rsidRPr="008D3518">
        <w:rPr>
          <w:rFonts w:ascii="Times New Roman" w:hAnsi="Times New Roman"/>
          <w:szCs w:val="20"/>
          <w:vertAlign w:val="subscript"/>
        </w:rPr>
        <w:t>2</w:t>
      </w:r>
      <w:r w:rsidR="00FB5538" w:rsidRPr="008D3518">
        <w:rPr>
          <w:rFonts w:ascii="Times New Roman" w:hAnsi="Times New Roman"/>
          <w:szCs w:val="20"/>
        </w:rPr>
        <w:t>O</w:t>
      </w:r>
      <w:r w:rsidR="00FB5538" w:rsidRPr="008D3518">
        <w:rPr>
          <w:rFonts w:ascii="Times New Roman" w:hAnsi="Times New Roman"/>
          <w:szCs w:val="20"/>
          <w:vertAlign w:val="subscript"/>
        </w:rPr>
        <w:t>3</w:t>
      </w:r>
      <w:r w:rsidR="00FB5538" w:rsidRPr="008D3518">
        <w:rPr>
          <w:rFonts w:ascii="Times New Roman" w:hAnsi="Times New Roman"/>
          <w:szCs w:val="20"/>
        </w:rPr>
        <w:t>→</w:t>
      </w:r>
      <w:r w:rsidR="0055362C" w:rsidRPr="008D3518">
        <w:rPr>
          <w:rFonts w:ascii="Times New Roman" w:hAnsi="Times New Roman"/>
          <w:szCs w:val="20"/>
        </w:rPr>
        <w:t xml:space="preserve"> FeO → Fe)</w:t>
      </w:r>
      <w:r w:rsidR="00FB5538" w:rsidRPr="008D3518">
        <w:rPr>
          <w:rFonts w:ascii="Times New Roman" w:hAnsi="Times New Roman"/>
          <w:szCs w:val="20"/>
        </w:rPr>
        <w:t xml:space="preserve"> or three-step mechanisms </w:t>
      </w:r>
      <w:r w:rsidR="0055362C" w:rsidRPr="008D3518">
        <w:rPr>
          <w:rFonts w:ascii="Times New Roman" w:hAnsi="Times New Roman"/>
          <w:szCs w:val="20"/>
        </w:rPr>
        <w:t>(Fe</w:t>
      </w:r>
      <w:r w:rsidR="0055362C" w:rsidRPr="008D3518">
        <w:rPr>
          <w:rFonts w:ascii="Times New Roman" w:hAnsi="Times New Roman"/>
          <w:szCs w:val="20"/>
          <w:vertAlign w:val="subscript"/>
        </w:rPr>
        <w:t>2</w:t>
      </w:r>
      <w:r w:rsidR="0055362C" w:rsidRPr="008D3518">
        <w:rPr>
          <w:rFonts w:ascii="Times New Roman" w:hAnsi="Times New Roman"/>
          <w:szCs w:val="20"/>
        </w:rPr>
        <w:t>O</w:t>
      </w:r>
      <w:r w:rsidR="0055362C" w:rsidRPr="008D3518">
        <w:rPr>
          <w:rFonts w:ascii="Times New Roman" w:hAnsi="Times New Roman"/>
          <w:szCs w:val="20"/>
          <w:vertAlign w:val="subscript"/>
        </w:rPr>
        <w:t>3</w:t>
      </w:r>
      <w:r w:rsidR="0055362C" w:rsidRPr="008D3518">
        <w:rPr>
          <w:rFonts w:ascii="Times New Roman" w:hAnsi="Times New Roman"/>
          <w:szCs w:val="20"/>
        </w:rPr>
        <w:t xml:space="preserve">→ FeO → Fe) </w:t>
      </w:r>
      <w:r w:rsidR="00FB5538" w:rsidRPr="008D3518">
        <w:rPr>
          <w:rFonts w:ascii="Times New Roman" w:hAnsi="Times New Roman"/>
          <w:szCs w:val="20"/>
        </w:rPr>
        <w:t>dependi</w:t>
      </w:r>
      <w:r w:rsidR="0055362C" w:rsidRPr="008D3518">
        <w:rPr>
          <w:rFonts w:ascii="Times New Roman" w:hAnsi="Times New Roman"/>
          <w:szCs w:val="20"/>
        </w:rPr>
        <w:t xml:space="preserve">ng on temperature </w:t>
      </w:r>
      <w:r w:rsidR="00FB5538" w:rsidRPr="008D3518">
        <w:rPr>
          <w:rFonts w:ascii="Times New Roman" w:hAnsi="Times New Roman"/>
          <w:szCs w:val="20"/>
        </w:rPr>
        <w:t>and affected the formation of metastable wüstite</w:t>
      </w:r>
      <w:r w:rsidR="0055362C" w:rsidRPr="008D3518">
        <w:rPr>
          <w:rFonts w:ascii="Times New Roman" w:hAnsi="Times New Roman"/>
          <w:szCs w:val="20"/>
        </w:rPr>
        <w:t xml:space="preserve"> </w:t>
      </w:r>
      <w:r w:rsidR="0055362C" w:rsidRPr="008D3518">
        <w:rPr>
          <w:rFonts w:ascii="Times New Roman" w:hAnsi="Times New Roman"/>
          <w:szCs w:val="20"/>
        </w:rPr>
        <w:fldChar w:fldCharType="begin" w:fldLock="1"/>
      </w:r>
      <w:r w:rsidR="0055362C" w:rsidRPr="008D3518">
        <w:rPr>
          <w:rFonts w:ascii="Times New Roman" w:hAnsi="Times New Roman"/>
          <w:szCs w:val="20"/>
        </w:rPr>
        <w:instrText>ADDIN CSL_CITATION { "citationItems" : [ { "id" : "ITEM-1", "itemData" : { "author" : [ { "dropping-particle" : "", "family" : "Kuo", "given" : "Yu-lin", "non-dropping-particle" : "", "parse-names" : false, "suffix" : "" }, { "dropping-particle" : "", "family" : "Hsu", "given" : "Weu-mau", "non-dropping-particle" : "", "parse-names" : false, "suffix" : "" }, { "dropping-particle" : "", "family" : "Chiu", "given" : "Ping-chin", "non-dropping-particle" : "", "parse-names" : false, "suffix" : "" }, { "dropping-particle" : "", "family" : "Tseng", "given" : "Yao-hsuan", "non-dropping-particle" : "", "parse-names" : false, "suffix" : "" }, { "dropping-particle" : "", "family" : "Ku", "given" : "Young", "non-dropping-particle" : "", "parse-names" : false, "suffix" : "" } ], "container-title" : "Ceramics International", "id" : "ITEM-1", "issued" : { "date-parts" : [ [ "2013" ] ] }, "page" : "5459-5465", "title" : "Assessment of Redox Behavior of Nickel Ferrite as Oxygen Carriers for Chemical Looping Process", "type" : "article-journal", "volume" : "39" }, "uris" : [ "http://www.mendeley.com/documents/?uuid=3f225139-06d2-4ee4-8143-cbcdbb765dec" ] } ], "mendeley" : { "formattedCitation" : "[5]", "plainTextFormattedCitation" : "[5]", "previouslyFormattedCitation" : "[5]" }, "properties" : { "noteIndex" : 0 }, "schema" : "https://github.com/citation-style-language/schema/raw/master/csl-citation.json" }</w:instrText>
      </w:r>
      <w:r w:rsidR="0055362C" w:rsidRPr="008D3518">
        <w:rPr>
          <w:rFonts w:ascii="Times New Roman" w:hAnsi="Times New Roman"/>
          <w:szCs w:val="20"/>
        </w:rPr>
        <w:fldChar w:fldCharType="separate"/>
      </w:r>
      <w:r w:rsidR="0055362C" w:rsidRPr="008D3518">
        <w:rPr>
          <w:rFonts w:ascii="Times New Roman" w:hAnsi="Times New Roman"/>
          <w:noProof/>
          <w:szCs w:val="20"/>
        </w:rPr>
        <w:t>[5]</w:t>
      </w:r>
      <w:r w:rsidR="0055362C" w:rsidRPr="008D3518">
        <w:rPr>
          <w:rFonts w:ascii="Times New Roman" w:hAnsi="Times New Roman"/>
          <w:szCs w:val="20"/>
        </w:rPr>
        <w:fldChar w:fldCharType="end"/>
      </w:r>
      <w:r w:rsidR="00FB5538" w:rsidRPr="008D3518">
        <w:rPr>
          <w:rFonts w:ascii="Times New Roman" w:hAnsi="Times New Roman"/>
          <w:szCs w:val="20"/>
        </w:rPr>
        <w:t xml:space="preserve">. </w:t>
      </w:r>
      <w:r w:rsidR="004E3A5C" w:rsidRPr="008D3518">
        <w:rPr>
          <w:rFonts w:ascii="Times New Roman" w:hAnsi="Times New Roman"/>
          <w:szCs w:val="20"/>
        </w:rPr>
        <w:t xml:space="preserve">When the </w:t>
      </w:r>
      <w:r w:rsidR="0055362C" w:rsidRPr="008D3518">
        <w:rPr>
          <w:rFonts w:ascii="Times New Roman" w:hAnsi="Times New Roman"/>
          <w:szCs w:val="20"/>
        </w:rPr>
        <w:t xml:space="preserve">reduction </w:t>
      </w:r>
      <w:r w:rsidR="004E3A5C" w:rsidRPr="008D3518">
        <w:rPr>
          <w:rFonts w:ascii="Times New Roman" w:hAnsi="Times New Roman"/>
          <w:szCs w:val="20"/>
        </w:rPr>
        <w:t xml:space="preserve">temperature reached 570 </w:t>
      </w:r>
      <w:r w:rsidR="00CB5342">
        <w:rPr>
          <w:rFonts w:ascii="Cambria Math" w:hAnsi="Cambria Math" w:cs="Cambria Math"/>
          <w:szCs w:val="20"/>
        </w:rPr>
        <w:t>°</w:t>
      </w:r>
      <w:r w:rsidR="004E3A5C" w:rsidRPr="008D3518">
        <w:rPr>
          <w:rFonts w:ascii="Times New Roman" w:hAnsi="Times New Roman"/>
          <w:szCs w:val="20"/>
        </w:rPr>
        <w:t>C and above, magnetite can be reduced to wüstite so higher temperature is needed to its reduction to metal iron</w:t>
      </w:r>
      <w:r w:rsidR="0055362C" w:rsidRPr="008D3518">
        <w:rPr>
          <w:rFonts w:ascii="Times New Roman" w:hAnsi="Times New Roman"/>
          <w:szCs w:val="20"/>
        </w:rPr>
        <w:t xml:space="preserve"> </w:t>
      </w:r>
      <w:r w:rsidR="0055362C" w:rsidRPr="008D3518">
        <w:rPr>
          <w:rFonts w:ascii="Times New Roman" w:hAnsi="Times New Roman"/>
          <w:szCs w:val="20"/>
        </w:rPr>
        <w:fldChar w:fldCharType="begin" w:fldLock="1"/>
      </w:r>
      <w:r w:rsidR="0055362C" w:rsidRPr="008D3518">
        <w:rPr>
          <w:rFonts w:ascii="Times New Roman" w:hAnsi="Times New Roman"/>
          <w:szCs w:val="20"/>
        </w:rPr>
        <w:instrText>ADDIN CSL_CITATION { "citationItems" : [ { "id" : "ITEM-1", "itemData" : { "DOI" : "10.1016/j.jmmm.2013.12.006", "ISBN" : "2086236301", "ISSN" : "03048853", "abstract" : "Two samples (S1 and S2) of magnetite were synthesized, using two different methods, and characterized by means of X-ray powder diffractometry, infrared and M??ssbauer spectroscopy, N2 sorptiometry and electron microscopy. Particles of sample-S1 were found to be loosely agglomerated, micro-sized spheroids (200-350 nm) composed almost solely of highly aggregated (fused) crystallites (size averaged at 35 nm) of cubic-Fe3O 4. In contrast, particles of sample-S2 were strongly agglomerated, nano-sized spheroids (25-30 nm) composed of slightly aggregated crystallites (size averaged at 11 nm) of cubic-Fe3O4 and noncrystalline domains made-up of FeO(OH) species. Temperature-programed reduction (TPR) profiles obtained for the two samples were similar in monitoring two peaks at &gt;450??C assignable to a two-step reduction of Fe3O4 (???FeO???Fe), but different in monitoring a peak at&lt;450??C only for the reduction of FeO(OH) (???Fe3O4) contained in sample-S2. However, curve fitting analysis of the TPR profiles and molecular stoichiometry calculations based on amounts of hydrogen consumed revealed that the two-step reduction of Fe3O4 is not straightforward. That is by resolving two consecutive pathways for each step and, hence, nonstoichiometric intermediate products whose composition was found to be critically controlled by the composition of the reducing gas atmosphere (5 or 80% H2/N2) and characteristics of the starting sample particles (chemical and phase composition, and, but to lesser extents, the agglomeration and average size). ?? 2013 Elsevier B.V. All rights reserved.", "author" : [ { "dropping-particle" : "", "family" : "Ramadan", "given" : "Wegdan", "non-dropping-particle" : "", "parse-names" : false, "suffix" : "" }, { "dropping-particle" : "", "family" : "Zaki", "given" : "Mohamed I.", "non-dropping-particle" : "", "parse-names" : false, "suffix" : "" }, { "dropping-particle" : "", "family" : "Fouad", "given" : "Nasr E.", "non-dropping-particle" : "", "parse-names" : false, "suffix" : "" }, { "dropping-particle" : "", "family" : "Mekhemer", "given" : "Gamal a H", "non-dropping-particle" : "", "parse-names" : false, "suffix" : "" } ], "container-title" : "Journal of Magnetism and Magnetic Materials", "id" : "ITEM-1", "issued" : { "date-parts" : [ [ "2014" ] ] }, "page" : "246-253", "publisher" : "Elsevier", "title" : "Particle characteristics and Reduction Behavior of Synthetic Magnetite", "type" : "article-journal", "volume" : "355" }, "uris" : [ "http://www.mendeley.com/documents/?uuid=5b422eef-b441-41a3-a2e2-f7df83c2e953" ] } ], "mendeley" : { "formattedCitation" : "[6]", "plainTextFormattedCitation" : "[6]", "previouslyFormattedCitation" : "[6]" }, "properties" : { "noteIndex" : 0 }, "schema" : "https://github.com/citation-style-language/schema/raw/master/csl-citation.json" }</w:instrText>
      </w:r>
      <w:r w:rsidR="0055362C" w:rsidRPr="008D3518">
        <w:rPr>
          <w:rFonts w:ascii="Times New Roman" w:hAnsi="Times New Roman"/>
          <w:szCs w:val="20"/>
        </w:rPr>
        <w:fldChar w:fldCharType="separate"/>
      </w:r>
      <w:r w:rsidR="0055362C" w:rsidRPr="008D3518">
        <w:rPr>
          <w:rFonts w:ascii="Times New Roman" w:hAnsi="Times New Roman"/>
          <w:noProof/>
          <w:szCs w:val="20"/>
        </w:rPr>
        <w:t>[6]</w:t>
      </w:r>
      <w:r w:rsidR="0055362C" w:rsidRPr="008D3518">
        <w:rPr>
          <w:rFonts w:ascii="Times New Roman" w:hAnsi="Times New Roman"/>
          <w:szCs w:val="20"/>
        </w:rPr>
        <w:fldChar w:fldCharType="end"/>
      </w:r>
      <w:r w:rsidR="00947A75" w:rsidRPr="008D3518">
        <w:rPr>
          <w:rFonts w:ascii="Times New Roman" w:hAnsi="Times New Roman"/>
          <w:szCs w:val="20"/>
        </w:rPr>
        <w:t>.</w:t>
      </w:r>
    </w:p>
    <w:p w:rsidR="000E33EA" w:rsidRPr="008D3518" w:rsidRDefault="000E33EA" w:rsidP="00CC2C53">
      <w:pPr>
        <w:tabs>
          <w:tab w:val="left" w:pos="520"/>
          <w:tab w:val="left" w:pos="1120"/>
          <w:tab w:val="left" w:pos="1740"/>
          <w:tab w:val="left" w:pos="2140"/>
          <w:tab w:val="left" w:pos="3620"/>
        </w:tabs>
        <w:adjustRightInd w:val="0"/>
        <w:ind w:right="76"/>
        <w:rPr>
          <w:rFonts w:ascii="Times New Roman" w:hAnsi="Times New Roman"/>
          <w:szCs w:val="20"/>
        </w:rPr>
      </w:pPr>
    </w:p>
    <w:p w:rsidR="00CC2C53" w:rsidRPr="008D3518" w:rsidRDefault="00CC2C53" w:rsidP="00CC2C53">
      <w:pPr>
        <w:tabs>
          <w:tab w:val="left" w:pos="520"/>
          <w:tab w:val="left" w:pos="1120"/>
          <w:tab w:val="left" w:pos="1740"/>
          <w:tab w:val="left" w:pos="2140"/>
          <w:tab w:val="left" w:pos="3620"/>
        </w:tabs>
        <w:adjustRightInd w:val="0"/>
        <w:ind w:right="76"/>
        <w:rPr>
          <w:rFonts w:ascii="Times New Roman" w:hAnsi="Times New Roman"/>
          <w:szCs w:val="20"/>
        </w:rPr>
      </w:pPr>
      <w:r w:rsidRPr="008D3518">
        <w:rPr>
          <w:rFonts w:ascii="Times New Roman" w:hAnsi="Times New Roman"/>
          <w:szCs w:val="20"/>
        </w:rPr>
        <w:t>In this study, we will focus on the addition of other element which is rhodium for the purpose of improving the reduction behaviour of Fe</w:t>
      </w:r>
      <w:r w:rsidRPr="008D3518">
        <w:rPr>
          <w:rFonts w:ascii="Times New Roman" w:hAnsi="Times New Roman"/>
          <w:szCs w:val="20"/>
          <w:vertAlign w:val="subscript"/>
        </w:rPr>
        <w:t>2</w:t>
      </w:r>
      <w:r w:rsidRPr="008D3518">
        <w:rPr>
          <w:rFonts w:ascii="Times New Roman" w:hAnsi="Times New Roman"/>
          <w:szCs w:val="20"/>
        </w:rPr>
        <w:t>O</w:t>
      </w:r>
      <w:r w:rsidRPr="008D3518">
        <w:rPr>
          <w:rFonts w:ascii="Times New Roman" w:hAnsi="Times New Roman"/>
          <w:szCs w:val="20"/>
          <w:vertAlign w:val="subscript"/>
        </w:rPr>
        <w:t>3</w:t>
      </w:r>
      <w:r w:rsidRPr="008D3518">
        <w:rPr>
          <w:rFonts w:ascii="Times New Roman" w:hAnsi="Times New Roman"/>
          <w:szCs w:val="20"/>
        </w:rPr>
        <w:t xml:space="preserve">. </w:t>
      </w:r>
      <w:r w:rsidR="00A8211C" w:rsidRPr="008D3518">
        <w:rPr>
          <w:rFonts w:ascii="Times New Roman" w:hAnsi="Times New Roman"/>
          <w:szCs w:val="20"/>
        </w:rPr>
        <w:t>Good performance</w:t>
      </w:r>
      <w:r w:rsidRPr="008D3518">
        <w:rPr>
          <w:rFonts w:ascii="Times New Roman" w:hAnsi="Times New Roman"/>
          <w:szCs w:val="20"/>
        </w:rPr>
        <w:t xml:space="preserve"> of Rh on the reduction behaviour of iron oxide has also been studied by</w:t>
      </w:r>
      <w:r w:rsidR="00A8211C" w:rsidRPr="008D3518">
        <w:rPr>
          <w:rFonts w:ascii="Times New Roman" w:hAnsi="Times New Roman"/>
          <w:szCs w:val="20"/>
        </w:rPr>
        <w:t xml:space="preserve"> </w:t>
      </w:r>
      <w:r w:rsidR="00CB5342">
        <w:rPr>
          <w:rFonts w:ascii="Times New Roman" w:hAnsi="Times New Roman"/>
          <w:noProof/>
          <w:szCs w:val="20"/>
        </w:rPr>
        <w:t>Seak et. al.</w:t>
      </w:r>
      <w:r w:rsidRPr="008D3518">
        <w:rPr>
          <w:rFonts w:ascii="Times New Roman" w:hAnsi="Times New Roman"/>
          <w:szCs w:val="20"/>
        </w:rPr>
        <w:t xml:space="preserve"> </w:t>
      </w:r>
      <w:r w:rsidRPr="008D3518">
        <w:rPr>
          <w:rFonts w:ascii="Times New Roman" w:hAnsi="Times New Roman"/>
          <w:szCs w:val="20"/>
        </w:rPr>
        <w:fldChar w:fldCharType="begin" w:fldLock="1"/>
      </w:r>
      <w:r w:rsidR="0055362C" w:rsidRPr="008D3518">
        <w:rPr>
          <w:rFonts w:ascii="Times New Roman" w:hAnsi="Times New Roman"/>
          <w:szCs w:val="20"/>
        </w:rPr>
        <w:instrText>ADDIN CSL_CITATION { "citationItems" : [ { "id" : "ITEM-1", "itemData" : { "author" : [ { "dropping-particle" : "", "family" : "Seak", "given" : "Young", "non-dropping-particle" : "", "parse-names" : false, "suffix" : "" }, { "dropping-particle" : "", "family" : "Chun", "given" : "Jae", "non-dropping-particle" : "", "parse-names" : false, "suffix" : "" }, { "dropping-particle" : "", "family" : "Hee", "given" : "Dong", "non-dropping-particle" : "", "parse-names" : false, "suffix" : "" }, { "dropping-particle" : "", "family" : "Ho", "given" : "Young", "non-dropping-particle" : "", "parse-names" : false, "suffix" : "" } ], "id" : "ITEM-1", "issue" : "June", "issued" : { "date-parts" : [ [ "2006" ] ] }, "page" : "2-8", "title" : "Hydrogen Storage Characteristics using Redox of M / Fe 2 O 3 ( M = Rh , Ce and Zr ) mixed oxides", "type" : "article-journal", "volume" : "3" }, "uris" : [ "http://www.mendeley.com/documents/?uuid=5c2f24fe-398e-4323-8748-598f40d5ae2b" ] } ], "mendeley" : { "formattedCitation" : "[7]", "plainTextFormattedCitation" : "[7]", "previouslyFormattedCitation" : "[7]" }, "properties" : { "noteIndex" : 0 }, "schema" : "https://github.com/citation-style-language/schema/raw/master/csl-citation.json" }</w:instrText>
      </w:r>
      <w:r w:rsidRPr="008D3518">
        <w:rPr>
          <w:rFonts w:ascii="Times New Roman" w:hAnsi="Times New Roman"/>
          <w:szCs w:val="20"/>
        </w:rPr>
        <w:fldChar w:fldCharType="separate"/>
      </w:r>
      <w:r w:rsidR="0055362C" w:rsidRPr="008D3518">
        <w:rPr>
          <w:rFonts w:ascii="Times New Roman" w:hAnsi="Times New Roman"/>
          <w:noProof/>
          <w:szCs w:val="20"/>
        </w:rPr>
        <w:t>[7]</w:t>
      </w:r>
      <w:r w:rsidRPr="008D3518">
        <w:rPr>
          <w:rFonts w:ascii="Times New Roman" w:hAnsi="Times New Roman"/>
          <w:szCs w:val="20"/>
        </w:rPr>
        <w:fldChar w:fldCharType="end"/>
      </w:r>
      <w:r w:rsidRPr="008D3518">
        <w:rPr>
          <w:rFonts w:ascii="Times New Roman" w:hAnsi="Times New Roman"/>
          <w:szCs w:val="20"/>
        </w:rPr>
        <w:t xml:space="preserve"> using H</w:t>
      </w:r>
      <w:r w:rsidRPr="008D3518">
        <w:rPr>
          <w:rFonts w:ascii="Times New Roman" w:hAnsi="Times New Roman"/>
          <w:szCs w:val="20"/>
          <w:vertAlign w:val="subscript"/>
        </w:rPr>
        <w:t>2</w:t>
      </w:r>
      <w:r w:rsidRPr="008D3518">
        <w:rPr>
          <w:rFonts w:ascii="Times New Roman" w:hAnsi="Times New Roman"/>
          <w:szCs w:val="20"/>
        </w:rPr>
        <w:t xml:space="preserve"> as a reductant. Their study revealed that Rh additive can promote the reduction corresponding to the reduction of Fe</w:t>
      </w:r>
      <w:r w:rsidRPr="008D3518">
        <w:rPr>
          <w:rFonts w:ascii="Times New Roman" w:hAnsi="Times New Roman"/>
          <w:szCs w:val="20"/>
          <w:vertAlign w:val="subscript"/>
        </w:rPr>
        <w:t>2</w:t>
      </w:r>
      <w:r w:rsidRPr="008D3518">
        <w:rPr>
          <w:rFonts w:ascii="Times New Roman" w:hAnsi="Times New Roman"/>
          <w:szCs w:val="20"/>
        </w:rPr>
        <w:t>O</w:t>
      </w:r>
      <w:r w:rsidRPr="008D3518">
        <w:rPr>
          <w:rFonts w:ascii="Times New Roman" w:hAnsi="Times New Roman"/>
          <w:szCs w:val="20"/>
          <w:vertAlign w:val="subscript"/>
        </w:rPr>
        <w:t>3</w:t>
      </w:r>
      <w:r w:rsidRPr="008D3518">
        <w:rPr>
          <w:rFonts w:ascii="Times New Roman" w:hAnsi="Times New Roman"/>
          <w:szCs w:val="20"/>
        </w:rPr>
        <w:t>→Fe</w:t>
      </w:r>
      <w:r w:rsidRPr="008D3518">
        <w:rPr>
          <w:rFonts w:ascii="Times New Roman" w:hAnsi="Times New Roman"/>
          <w:szCs w:val="20"/>
          <w:vertAlign w:val="subscript"/>
        </w:rPr>
        <w:t>3</w:t>
      </w:r>
      <w:r w:rsidRPr="008D3518">
        <w:rPr>
          <w:rFonts w:ascii="Times New Roman" w:hAnsi="Times New Roman"/>
          <w:szCs w:val="20"/>
        </w:rPr>
        <w:t>O</w:t>
      </w:r>
      <w:r w:rsidRPr="008D3518">
        <w:rPr>
          <w:rFonts w:ascii="Times New Roman" w:hAnsi="Times New Roman"/>
          <w:szCs w:val="20"/>
          <w:vertAlign w:val="subscript"/>
        </w:rPr>
        <w:t>4</w:t>
      </w:r>
      <w:r w:rsidRPr="008D3518">
        <w:rPr>
          <w:rFonts w:ascii="Times New Roman" w:hAnsi="Times New Roman"/>
          <w:szCs w:val="20"/>
        </w:rPr>
        <w:t xml:space="preserve"> as the reduction temperature at this transition was obviously </w:t>
      </w:r>
      <w:r w:rsidR="00A8211C" w:rsidRPr="008D3518">
        <w:rPr>
          <w:rFonts w:ascii="Times New Roman" w:hAnsi="Times New Roman"/>
          <w:szCs w:val="20"/>
        </w:rPr>
        <w:t>decreased</w:t>
      </w:r>
      <w:r w:rsidRPr="008D3518">
        <w:rPr>
          <w:rFonts w:ascii="Times New Roman" w:hAnsi="Times New Roman"/>
          <w:szCs w:val="20"/>
        </w:rPr>
        <w:t>. Thus, we will report the results of an attempt to understand the influence of Rh species on the reduction behavior of the iron oxide with CO as a reductant.</w:t>
      </w:r>
    </w:p>
    <w:p w:rsidR="00785CA6" w:rsidRPr="008D3518" w:rsidRDefault="00785CA6" w:rsidP="00785CA6">
      <w:pPr>
        <w:outlineLvl w:val="0"/>
        <w:rPr>
          <w:rFonts w:ascii="Times New Roman" w:hAnsi="Times New Roman"/>
          <w:szCs w:val="20"/>
        </w:rPr>
      </w:pPr>
    </w:p>
    <w:p w:rsidR="00CC2C53" w:rsidRPr="008D3518" w:rsidRDefault="002672C7" w:rsidP="002672C7">
      <w:pPr>
        <w:jc w:val="center"/>
        <w:outlineLvl w:val="0"/>
        <w:rPr>
          <w:rFonts w:ascii="Times New Roman" w:hAnsi="Times New Roman"/>
          <w:b/>
          <w:szCs w:val="20"/>
        </w:rPr>
      </w:pPr>
      <w:r>
        <w:rPr>
          <w:rFonts w:ascii="Times New Roman" w:hAnsi="Times New Roman"/>
          <w:b/>
          <w:szCs w:val="20"/>
        </w:rPr>
        <w:t>Materials and Methods</w:t>
      </w:r>
    </w:p>
    <w:p w:rsidR="00C53858" w:rsidRPr="008D3518" w:rsidRDefault="00CC2C53" w:rsidP="00CC2C53">
      <w:pPr>
        <w:pStyle w:val="TTPParagraph1st"/>
        <w:rPr>
          <w:b/>
          <w:sz w:val="20"/>
          <w:szCs w:val="20"/>
        </w:rPr>
      </w:pPr>
      <w:r w:rsidRPr="008D3518">
        <w:rPr>
          <w:b/>
          <w:sz w:val="20"/>
          <w:szCs w:val="20"/>
        </w:rPr>
        <w:t>Materials</w:t>
      </w:r>
    </w:p>
    <w:p w:rsidR="00CC2C53" w:rsidRPr="008D3518" w:rsidRDefault="002672C7" w:rsidP="00CC2C53">
      <w:pPr>
        <w:pStyle w:val="TTPParagraph1st"/>
        <w:rPr>
          <w:sz w:val="20"/>
          <w:szCs w:val="20"/>
        </w:rPr>
      </w:pPr>
      <w:r>
        <w:rPr>
          <w:bCs/>
          <w:iCs/>
          <w:sz w:val="20"/>
          <w:szCs w:val="20"/>
        </w:rPr>
        <w:t>Iron</w:t>
      </w:r>
      <w:r w:rsidR="00CC2C53" w:rsidRPr="008D3518">
        <w:rPr>
          <w:bCs/>
          <w:iCs/>
          <w:sz w:val="20"/>
          <w:szCs w:val="20"/>
        </w:rPr>
        <w:t xml:space="preserve">(III) oxide (99%) and </w:t>
      </w:r>
      <w:r>
        <w:rPr>
          <w:sz w:val="20"/>
          <w:szCs w:val="20"/>
        </w:rPr>
        <w:t>Rhodium</w:t>
      </w:r>
      <w:r w:rsidR="00CC2C53" w:rsidRPr="008D3518">
        <w:rPr>
          <w:sz w:val="20"/>
          <w:szCs w:val="20"/>
        </w:rPr>
        <w:t xml:space="preserve">(III) nitrate (99%) </w:t>
      </w:r>
      <w:r w:rsidR="00C02FA2" w:rsidRPr="008D3518">
        <w:rPr>
          <w:bCs/>
          <w:iCs/>
          <w:sz w:val="20"/>
          <w:szCs w:val="20"/>
        </w:rPr>
        <w:t>were</w:t>
      </w:r>
      <w:r w:rsidR="00CC2C53" w:rsidRPr="008D3518">
        <w:rPr>
          <w:bCs/>
          <w:iCs/>
          <w:sz w:val="20"/>
          <w:szCs w:val="20"/>
        </w:rPr>
        <w:t xml:space="preserve"> obtained from </w:t>
      </w:r>
      <w:r w:rsidR="00C02FA2" w:rsidRPr="008D3518">
        <w:rPr>
          <w:sz w:val="20"/>
          <w:szCs w:val="20"/>
        </w:rPr>
        <w:t>Sigma Aldrich Chemical Company and the g</w:t>
      </w:r>
      <w:r w:rsidR="00CC2C53" w:rsidRPr="008D3518">
        <w:rPr>
          <w:sz w:val="20"/>
          <w:szCs w:val="20"/>
        </w:rPr>
        <w:t xml:space="preserve">as mixture </w:t>
      </w:r>
      <w:r w:rsidR="00C02FA2" w:rsidRPr="008D3518">
        <w:rPr>
          <w:sz w:val="20"/>
          <w:szCs w:val="20"/>
        </w:rPr>
        <w:t>of 10% CO in nitrogen</w:t>
      </w:r>
      <w:r w:rsidR="00CC2C53" w:rsidRPr="008D3518">
        <w:rPr>
          <w:sz w:val="20"/>
          <w:szCs w:val="20"/>
        </w:rPr>
        <w:t xml:space="preserve"> was obtained from MOX.</w:t>
      </w:r>
    </w:p>
    <w:p w:rsidR="00CC2C53" w:rsidRPr="008D3518" w:rsidRDefault="00CC2C53" w:rsidP="00CC2C53">
      <w:pPr>
        <w:pStyle w:val="TTPParagraph1st"/>
        <w:rPr>
          <w:b/>
          <w:sz w:val="20"/>
          <w:szCs w:val="20"/>
        </w:rPr>
      </w:pPr>
    </w:p>
    <w:p w:rsidR="00C53858" w:rsidRPr="008D3518" w:rsidRDefault="00CC2C53" w:rsidP="00CC2C53">
      <w:pPr>
        <w:pStyle w:val="TTPParagraph1st"/>
        <w:rPr>
          <w:b/>
          <w:sz w:val="20"/>
          <w:szCs w:val="20"/>
        </w:rPr>
      </w:pPr>
      <w:r w:rsidRPr="008D3518">
        <w:rPr>
          <w:b/>
          <w:sz w:val="20"/>
          <w:szCs w:val="20"/>
        </w:rPr>
        <w:t>Catalyst preparation</w:t>
      </w:r>
    </w:p>
    <w:p w:rsidR="00CC2C53" w:rsidRPr="008D3518" w:rsidRDefault="00C02FA2" w:rsidP="00E41690">
      <w:pPr>
        <w:pStyle w:val="TTPParagraph1st"/>
        <w:rPr>
          <w:sz w:val="20"/>
          <w:szCs w:val="20"/>
        </w:rPr>
      </w:pPr>
      <w:r w:rsidRPr="008D3518">
        <w:rPr>
          <w:sz w:val="20"/>
          <w:szCs w:val="20"/>
        </w:rPr>
        <w:t xml:space="preserve">The </w:t>
      </w:r>
      <w:r w:rsidR="00E41690" w:rsidRPr="008D3518">
        <w:rPr>
          <w:sz w:val="20"/>
          <w:szCs w:val="20"/>
        </w:rPr>
        <w:t>addition of 3% Rh (w/w, %) on Fe</w:t>
      </w:r>
      <w:r w:rsidR="00E41690" w:rsidRPr="008D3518">
        <w:rPr>
          <w:sz w:val="20"/>
          <w:szCs w:val="20"/>
          <w:vertAlign w:val="subscript"/>
        </w:rPr>
        <w:t>2</w:t>
      </w:r>
      <w:r w:rsidR="00E41690" w:rsidRPr="008D3518">
        <w:rPr>
          <w:sz w:val="20"/>
          <w:szCs w:val="20"/>
        </w:rPr>
        <w:t>O</w:t>
      </w:r>
      <w:r w:rsidR="00E41690" w:rsidRPr="008D3518">
        <w:rPr>
          <w:sz w:val="20"/>
          <w:szCs w:val="20"/>
          <w:vertAlign w:val="subscript"/>
        </w:rPr>
        <w:t>3</w:t>
      </w:r>
      <w:r w:rsidR="00E41690" w:rsidRPr="008D3518">
        <w:rPr>
          <w:sz w:val="20"/>
          <w:szCs w:val="20"/>
        </w:rPr>
        <w:t xml:space="preserve"> was prepared by impregnating </w:t>
      </w:r>
      <w:r w:rsidR="00CC2C53" w:rsidRPr="008D3518">
        <w:rPr>
          <w:sz w:val="20"/>
          <w:szCs w:val="20"/>
        </w:rPr>
        <w:t>Fe</w:t>
      </w:r>
      <w:r w:rsidR="00CC2C53" w:rsidRPr="008D3518">
        <w:rPr>
          <w:sz w:val="20"/>
          <w:szCs w:val="20"/>
          <w:vertAlign w:val="subscript"/>
        </w:rPr>
        <w:t>2</w:t>
      </w:r>
      <w:r w:rsidR="00CC2C53" w:rsidRPr="008D3518">
        <w:rPr>
          <w:sz w:val="20"/>
          <w:szCs w:val="20"/>
        </w:rPr>
        <w:t>O</w:t>
      </w:r>
      <w:r w:rsidR="00CC2C53" w:rsidRPr="008D3518">
        <w:rPr>
          <w:sz w:val="20"/>
          <w:szCs w:val="20"/>
          <w:vertAlign w:val="subscript"/>
        </w:rPr>
        <w:t>3</w:t>
      </w:r>
      <w:r w:rsidR="00CC2C53" w:rsidRPr="008D3518">
        <w:rPr>
          <w:sz w:val="20"/>
          <w:szCs w:val="20"/>
        </w:rPr>
        <w:t xml:space="preserve"> powder with aqueous solution containing rhodium cation additives. The Fe</w:t>
      </w:r>
      <w:r w:rsidR="00CC2C53" w:rsidRPr="008D3518">
        <w:rPr>
          <w:sz w:val="20"/>
          <w:szCs w:val="20"/>
          <w:vertAlign w:val="subscript"/>
        </w:rPr>
        <w:t>2</w:t>
      </w:r>
      <w:r w:rsidR="00CC2C53" w:rsidRPr="008D3518">
        <w:rPr>
          <w:sz w:val="20"/>
          <w:szCs w:val="20"/>
        </w:rPr>
        <w:t>O</w:t>
      </w:r>
      <w:r w:rsidR="00CC2C53" w:rsidRPr="008D3518">
        <w:rPr>
          <w:sz w:val="20"/>
          <w:szCs w:val="20"/>
          <w:vertAlign w:val="subscript"/>
        </w:rPr>
        <w:t>3</w:t>
      </w:r>
      <w:r w:rsidR="00CC2C53" w:rsidRPr="008D3518">
        <w:rPr>
          <w:sz w:val="20"/>
          <w:szCs w:val="20"/>
        </w:rPr>
        <w:t xml:space="preserve"> powder was directly impregnated into 50 ml distilled water corresponding metal cation additives in the above proportion and stirred vigorously for 4 hours at room temperature. The impregnated sample was dried at 110 </w:t>
      </w:r>
      <w:r w:rsidR="002672C7">
        <w:rPr>
          <w:rFonts w:ascii="Cambria Math" w:hAnsi="Cambria Math" w:cs="Cambria Math"/>
          <w:sz w:val="20"/>
          <w:szCs w:val="20"/>
        </w:rPr>
        <w:t>°</w:t>
      </w:r>
      <w:r w:rsidR="00CC2C53" w:rsidRPr="008D3518">
        <w:rPr>
          <w:sz w:val="20"/>
          <w:szCs w:val="20"/>
        </w:rPr>
        <w:t xml:space="preserve">C overnight and subsequently calcined at 600 </w:t>
      </w:r>
      <w:r w:rsidR="002672C7">
        <w:rPr>
          <w:rFonts w:ascii="Cambria Math" w:hAnsi="Cambria Math" w:cs="Cambria Math"/>
          <w:sz w:val="20"/>
          <w:szCs w:val="20"/>
        </w:rPr>
        <w:t>°</w:t>
      </w:r>
      <w:r w:rsidR="00CC2C53" w:rsidRPr="008D3518">
        <w:rPr>
          <w:sz w:val="20"/>
          <w:szCs w:val="20"/>
        </w:rPr>
        <w:t xml:space="preserve">C for 3 hours. </w:t>
      </w:r>
    </w:p>
    <w:p w:rsidR="00CC2C53" w:rsidRPr="008D3518" w:rsidRDefault="00CC2C53" w:rsidP="00CC2C53">
      <w:pPr>
        <w:pStyle w:val="TTPParagraph1st"/>
        <w:rPr>
          <w:b/>
          <w:sz w:val="20"/>
          <w:szCs w:val="20"/>
        </w:rPr>
      </w:pPr>
    </w:p>
    <w:p w:rsidR="00C53858" w:rsidRPr="008D3518" w:rsidRDefault="00C53858" w:rsidP="00CC2C53">
      <w:pPr>
        <w:outlineLvl w:val="0"/>
        <w:rPr>
          <w:rFonts w:ascii="Times New Roman" w:hAnsi="Times New Roman"/>
          <w:b/>
          <w:szCs w:val="20"/>
        </w:rPr>
      </w:pPr>
      <w:r w:rsidRPr="008D3518">
        <w:rPr>
          <w:rFonts w:ascii="Times New Roman" w:hAnsi="Times New Roman"/>
          <w:b/>
          <w:szCs w:val="20"/>
        </w:rPr>
        <w:t>Characterization</w:t>
      </w:r>
    </w:p>
    <w:p w:rsidR="00785CA6" w:rsidRPr="002672C7" w:rsidRDefault="00CC2C53" w:rsidP="00CC2C53">
      <w:pPr>
        <w:outlineLvl w:val="0"/>
        <w:rPr>
          <w:rFonts w:ascii="Times New Roman" w:hAnsi="Times New Roman"/>
          <w:szCs w:val="20"/>
        </w:rPr>
      </w:pPr>
      <w:r w:rsidRPr="008D3518">
        <w:rPr>
          <w:rFonts w:ascii="Times New Roman" w:hAnsi="Times New Roman"/>
          <w:szCs w:val="20"/>
        </w:rPr>
        <w:t>Temperature programmed reduction (TPR) measurements using a Micromeritic Autochem 2920 Chemisorption Analyzer apparatus; a feed of 10% CO in N</w:t>
      </w:r>
      <w:r w:rsidRPr="008D3518">
        <w:rPr>
          <w:rFonts w:ascii="Times New Roman" w:hAnsi="Times New Roman"/>
          <w:szCs w:val="20"/>
          <w:vertAlign w:val="subscript"/>
        </w:rPr>
        <w:t>2</w:t>
      </w:r>
      <w:r w:rsidRPr="008D3518">
        <w:rPr>
          <w:rFonts w:ascii="Times New Roman" w:hAnsi="Times New Roman"/>
          <w:szCs w:val="20"/>
        </w:rPr>
        <w:t xml:space="preserve"> at a flow rate of 20 mL min</w:t>
      </w:r>
      <w:r w:rsidRPr="008D3518">
        <w:rPr>
          <w:rFonts w:ascii="Times New Roman" w:hAnsi="Times New Roman"/>
          <w:szCs w:val="20"/>
          <w:vertAlign w:val="superscript"/>
        </w:rPr>
        <w:t>-1</w:t>
      </w:r>
      <w:r w:rsidRPr="008D3518">
        <w:rPr>
          <w:rFonts w:ascii="Times New Roman" w:hAnsi="Times New Roman"/>
          <w:szCs w:val="20"/>
        </w:rPr>
        <w:t xml:space="preserve"> (STP) was used as reducing gas. The 50 mg of samples were heated up to 900 </w:t>
      </w:r>
      <w:r w:rsidR="002672C7">
        <w:rPr>
          <w:rFonts w:ascii="Cambria Math" w:hAnsi="Cambria Math" w:cs="Cambria Math"/>
          <w:szCs w:val="20"/>
        </w:rPr>
        <w:t>°</w:t>
      </w:r>
      <w:r w:rsidRPr="008D3518">
        <w:rPr>
          <w:rFonts w:ascii="Times New Roman" w:hAnsi="Times New Roman"/>
          <w:szCs w:val="20"/>
        </w:rPr>
        <w:t xml:space="preserve">C, at a rate of 10 </w:t>
      </w:r>
      <w:r w:rsidR="002672C7">
        <w:rPr>
          <w:rFonts w:ascii="Cambria Math" w:hAnsi="Cambria Math" w:cs="Cambria Math"/>
          <w:szCs w:val="20"/>
        </w:rPr>
        <w:t>°</w:t>
      </w:r>
      <w:r w:rsidRPr="008D3518">
        <w:rPr>
          <w:rFonts w:ascii="Times New Roman" w:hAnsi="Times New Roman"/>
          <w:szCs w:val="20"/>
        </w:rPr>
        <w:t>C min</w:t>
      </w:r>
      <w:r w:rsidRPr="008D3518">
        <w:rPr>
          <w:rFonts w:ascii="Times New Roman" w:hAnsi="Times New Roman"/>
          <w:szCs w:val="20"/>
          <w:vertAlign w:val="superscript"/>
        </w:rPr>
        <w:t>-1</w:t>
      </w:r>
      <w:r w:rsidRPr="008D3518">
        <w:rPr>
          <w:rFonts w:ascii="Times New Roman" w:hAnsi="Times New Roman"/>
          <w:szCs w:val="20"/>
        </w:rPr>
        <w:t xml:space="preserve"> were applied to the samples. The carbon monoxide consumption was monitored using a thermal conductivity detector (TCD). Phase characterization was carried out by X-ray diffraction (XRD) Bruker AXS D8 Advance type with X-ray radiation source of Cu Kα (40 kV, 40 mA) to record the 2θ diffraction angle from 10</w:t>
      </w:r>
      <w:r w:rsidR="002672C7">
        <w:rPr>
          <w:rFonts w:ascii="Times New Roman" w:hAnsi="Times New Roman"/>
          <w:szCs w:val="20"/>
        </w:rPr>
        <w:t xml:space="preserve"> – </w:t>
      </w:r>
      <w:r w:rsidRPr="008D3518">
        <w:rPr>
          <w:rFonts w:ascii="Times New Roman" w:hAnsi="Times New Roman"/>
          <w:szCs w:val="20"/>
        </w:rPr>
        <w:t xml:space="preserve">80 degree at wavelength (λ = 0.154 nm) to observe the lattice of the structures and were matched with standard diffraction (JCPDS) files. </w:t>
      </w:r>
      <w:r w:rsidRPr="008D3518">
        <w:rPr>
          <w:rFonts w:ascii="Times New Roman" w:hAnsi="Times New Roman"/>
          <w:bCs/>
          <w:szCs w:val="20"/>
        </w:rPr>
        <w:t>Physical surface analysis (Brunauer–Emmett–Teller, BET) of nitrogen adsorption at 77 K (liquid nitrogen) was conducted using a Micromeritics ASAP 2010 instrument to obtain the adsorption isotherm of each sample. The calcined sample of Rh/</w:t>
      </w:r>
      <w:r w:rsidRPr="008D3518">
        <w:rPr>
          <w:rFonts w:ascii="Times New Roman" w:hAnsi="Times New Roman"/>
          <w:szCs w:val="20"/>
        </w:rPr>
        <w:t>Fe</w:t>
      </w:r>
      <w:r w:rsidRPr="008D3518">
        <w:rPr>
          <w:rFonts w:ascii="Times New Roman" w:hAnsi="Times New Roman"/>
          <w:szCs w:val="20"/>
          <w:vertAlign w:val="subscript"/>
        </w:rPr>
        <w:t>2</w:t>
      </w:r>
      <w:r w:rsidRPr="008D3518">
        <w:rPr>
          <w:rFonts w:ascii="Times New Roman" w:hAnsi="Times New Roman"/>
          <w:szCs w:val="20"/>
        </w:rPr>
        <w:t>O</w:t>
      </w:r>
      <w:r w:rsidRPr="008D3518">
        <w:rPr>
          <w:rFonts w:ascii="Times New Roman" w:hAnsi="Times New Roman"/>
          <w:szCs w:val="20"/>
          <w:vertAlign w:val="subscript"/>
        </w:rPr>
        <w:t>3</w:t>
      </w:r>
      <w:r w:rsidRPr="008D3518">
        <w:rPr>
          <w:rFonts w:ascii="Times New Roman" w:hAnsi="Times New Roman"/>
          <w:szCs w:val="20"/>
        </w:rPr>
        <w:t xml:space="preserve"> and Fe</w:t>
      </w:r>
      <w:r w:rsidRPr="008D3518">
        <w:rPr>
          <w:rFonts w:ascii="Times New Roman" w:hAnsi="Times New Roman"/>
          <w:szCs w:val="20"/>
          <w:vertAlign w:val="subscript"/>
        </w:rPr>
        <w:t>2</w:t>
      </w:r>
      <w:r w:rsidRPr="008D3518">
        <w:rPr>
          <w:rFonts w:ascii="Times New Roman" w:hAnsi="Times New Roman"/>
          <w:szCs w:val="20"/>
        </w:rPr>
        <w:t>O</w:t>
      </w:r>
      <w:r w:rsidRPr="008D3518">
        <w:rPr>
          <w:rFonts w:ascii="Times New Roman" w:hAnsi="Times New Roman"/>
          <w:szCs w:val="20"/>
          <w:vertAlign w:val="subscript"/>
        </w:rPr>
        <w:t>3</w:t>
      </w:r>
      <w:r w:rsidRPr="008D3518">
        <w:rPr>
          <w:rFonts w:ascii="Times New Roman" w:hAnsi="Times New Roman"/>
          <w:bCs/>
          <w:szCs w:val="20"/>
        </w:rPr>
        <w:t xml:space="preserve"> were degassed at 350 </w:t>
      </w:r>
      <w:r w:rsidR="002672C7">
        <w:rPr>
          <w:rFonts w:ascii="Cambria Math" w:hAnsi="Cambria Math" w:cs="Cambria Math"/>
          <w:bCs/>
          <w:szCs w:val="20"/>
        </w:rPr>
        <w:t>°</w:t>
      </w:r>
      <w:r w:rsidRPr="008D3518">
        <w:rPr>
          <w:rFonts w:ascii="Times New Roman" w:hAnsi="Times New Roman"/>
          <w:bCs/>
          <w:szCs w:val="20"/>
        </w:rPr>
        <w:t>C for 6 h</w:t>
      </w:r>
      <w:r w:rsidR="002672C7">
        <w:rPr>
          <w:rFonts w:ascii="Times New Roman" w:hAnsi="Times New Roman"/>
          <w:bCs/>
          <w:szCs w:val="20"/>
        </w:rPr>
        <w:t>ours</w:t>
      </w:r>
      <w:r w:rsidRPr="008D3518">
        <w:rPr>
          <w:rFonts w:ascii="Times New Roman" w:hAnsi="Times New Roman"/>
          <w:bCs/>
          <w:szCs w:val="20"/>
        </w:rPr>
        <w:t xml:space="preserve"> before the BET surface area analyses were done. The Brunauer–Emmett–Teller (BET) surface area</w:t>
      </w:r>
      <w:r w:rsidR="00A8211C" w:rsidRPr="008D3518">
        <w:rPr>
          <w:rFonts w:ascii="Times New Roman" w:hAnsi="Times New Roman"/>
          <w:bCs/>
          <w:szCs w:val="20"/>
        </w:rPr>
        <w:t>s</w:t>
      </w:r>
      <w:r w:rsidRPr="008D3518">
        <w:rPr>
          <w:rFonts w:ascii="Times New Roman" w:hAnsi="Times New Roman"/>
          <w:bCs/>
          <w:szCs w:val="20"/>
        </w:rPr>
        <w:t xml:space="preserve"> were calculated from the isotherms.</w:t>
      </w:r>
      <w:r w:rsidR="00A8211C" w:rsidRPr="008D3518">
        <w:rPr>
          <w:rFonts w:ascii="Times New Roman" w:hAnsi="Times New Roman"/>
        </w:rPr>
        <w:t xml:space="preserve"> FESEM images were obtained using Merlin Ultra High Resolution FESEM operating with 3.0 kV.</w:t>
      </w:r>
    </w:p>
    <w:p w:rsidR="00CC2C53" w:rsidRPr="008D3518" w:rsidRDefault="00CC2C53" w:rsidP="00CC2C53">
      <w:pPr>
        <w:outlineLvl w:val="0"/>
        <w:rPr>
          <w:rFonts w:ascii="Times New Roman" w:hAnsi="Times New Roman"/>
          <w:b/>
          <w:szCs w:val="20"/>
        </w:rPr>
      </w:pPr>
    </w:p>
    <w:p w:rsidR="00CC2C53" w:rsidRPr="008D3518" w:rsidRDefault="00785CA6" w:rsidP="002672C7">
      <w:pPr>
        <w:jc w:val="center"/>
        <w:outlineLvl w:val="0"/>
        <w:rPr>
          <w:rFonts w:ascii="Times New Roman" w:hAnsi="Times New Roman"/>
          <w:b/>
          <w:szCs w:val="20"/>
        </w:rPr>
      </w:pPr>
      <w:r w:rsidRPr="008D3518">
        <w:rPr>
          <w:rFonts w:ascii="Times New Roman" w:hAnsi="Times New Roman"/>
          <w:b/>
          <w:szCs w:val="20"/>
        </w:rPr>
        <w:t>Result</w:t>
      </w:r>
      <w:r w:rsidR="00BB5D64" w:rsidRPr="008D3518">
        <w:rPr>
          <w:rFonts w:ascii="Times New Roman" w:hAnsi="Times New Roman"/>
          <w:b/>
          <w:szCs w:val="20"/>
        </w:rPr>
        <w:t>s</w:t>
      </w:r>
      <w:r w:rsidRPr="008D3518">
        <w:rPr>
          <w:rFonts w:ascii="Times New Roman" w:hAnsi="Times New Roman"/>
          <w:b/>
          <w:szCs w:val="20"/>
        </w:rPr>
        <w:t xml:space="preserve"> and Discussion</w:t>
      </w:r>
    </w:p>
    <w:p w:rsidR="00C53858" w:rsidRPr="008D3518" w:rsidRDefault="002672C7" w:rsidP="00CC2C53">
      <w:pPr>
        <w:pStyle w:val="TTPParagraphothers"/>
        <w:ind w:firstLine="0"/>
        <w:rPr>
          <w:b/>
          <w:sz w:val="20"/>
          <w:szCs w:val="20"/>
        </w:rPr>
      </w:pPr>
      <w:r w:rsidRPr="008D3518">
        <w:rPr>
          <w:b/>
          <w:sz w:val="20"/>
          <w:szCs w:val="20"/>
        </w:rPr>
        <w:t>Thermodynamic</w:t>
      </w:r>
      <w:r w:rsidR="00CC2C53" w:rsidRPr="008D3518">
        <w:rPr>
          <w:sz w:val="20"/>
          <w:szCs w:val="20"/>
        </w:rPr>
        <w:t xml:space="preserve"> </w:t>
      </w:r>
      <w:r w:rsidRPr="008D3518">
        <w:rPr>
          <w:b/>
          <w:sz w:val="20"/>
          <w:szCs w:val="20"/>
        </w:rPr>
        <w:t>consideration data</w:t>
      </w:r>
    </w:p>
    <w:p w:rsidR="00856096" w:rsidRDefault="00BB5D64" w:rsidP="00CC2C53">
      <w:pPr>
        <w:pStyle w:val="TTPParagraphothers"/>
        <w:ind w:firstLine="0"/>
        <w:rPr>
          <w:sz w:val="20"/>
          <w:szCs w:val="20"/>
        </w:rPr>
      </w:pPr>
      <w:r w:rsidRPr="008D3518">
        <w:rPr>
          <w:sz w:val="20"/>
          <w:szCs w:val="20"/>
        </w:rPr>
        <w:t>Table 1 shows</w:t>
      </w:r>
      <w:r w:rsidR="00CC2C53" w:rsidRPr="008D3518">
        <w:rPr>
          <w:sz w:val="20"/>
          <w:szCs w:val="20"/>
        </w:rPr>
        <w:t xml:space="preserve"> the thermodynamic data of iron oxide and rhodium oxide reduction process in CO atmosphere.</w:t>
      </w:r>
      <w:r w:rsidR="00A8211C" w:rsidRPr="008D3518">
        <w:rPr>
          <w:sz w:val="20"/>
          <w:szCs w:val="20"/>
        </w:rPr>
        <w:t xml:space="preserve"> </w:t>
      </w:r>
      <w:r w:rsidR="00856096" w:rsidRPr="008D3518">
        <w:rPr>
          <w:sz w:val="20"/>
          <w:szCs w:val="20"/>
        </w:rPr>
        <w:t xml:space="preserve">Sequenced of three steps </w:t>
      </w:r>
      <w:r w:rsidR="00CC2C53" w:rsidRPr="008D3518">
        <w:rPr>
          <w:sz w:val="20"/>
          <w:szCs w:val="20"/>
        </w:rPr>
        <w:t xml:space="preserve">iron oxide reduction by using carbon monoxide </w:t>
      </w:r>
      <w:r w:rsidR="00856096" w:rsidRPr="008D3518">
        <w:rPr>
          <w:sz w:val="20"/>
          <w:szCs w:val="20"/>
        </w:rPr>
        <w:t xml:space="preserve">are listed in the table as Eq. 1 to 3 </w:t>
      </w:r>
      <w:r w:rsidR="00CC2C53" w:rsidRPr="008D3518">
        <w:rPr>
          <w:sz w:val="20"/>
          <w:szCs w:val="20"/>
        </w:rPr>
        <w:t xml:space="preserve">together with the reduction process of rhodium oxide to rhodium metal as Eq. 4. The thermodynamic calculations based on the Gibbs free energy change due to the reactions below and the equilibrium composition of the oxides indicates all equations as written are favourable within the range that also has been mentioned by </w:t>
      </w:r>
      <w:r w:rsidR="002672C7">
        <w:rPr>
          <w:noProof/>
          <w:sz w:val="20"/>
          <w:szCs w:val="20"/>
        </w:rPr>
        <w:t>Svoboda and Bexter</w:t>
      </w:r>
      <w:r w:rsidR="00CC2C53" w:rsidRPr="008D3518">
        <w:rPr>
          <w:noProof/>
          <w:sz w:val="20"/>
          <w:szCs w:val="20"/>
        </w:rPr>
        <w:t xml:space="preserve"> </w:t>
      </w:r>
      <w:r w:rsidR="00CC2C53" w:rsidRPr="008D3518">
        <w:rPr>
          <w:sz w:val="20"/>
          <w:szCs w:val="20"/>
        </w:rPr>
        <w:fldChar w:fldCharType="begin" w:fldLock="1"/>
      </w:r>
      <w:r w:rsidR="0055362C" w:rsidRPr="008D3518">
        <w:rPr>
          <w:sz w:val="20"/>
          <w:szCs w:val="20"/>
        </w:rPr>
        <w:instrText>ADDIN CSL_CITATION { "citationItems" : [ { "id" : "ITEM-1", "itemData" : { "author" : [ { "dropping-particle" : "", "family" : "Svoboda", "given" : "K", "non-dropping-particle" : "", "parse-names" : false, "suffix" : "" }, { "dropping-particle" : "", "family" : "Baxter", "given" : "D", "non-dropping-particle" : "", "parse-names" : false, "suffix" : "" } ], "container-title" : "Energy Conversion and Management", "id" : "ITEM-1", "issued" : { "date-parts" : [ [ "2007" ] ] }, "page" : "3063-3073", "title" : "Thermodynamic Possibilities and Constraints for Pure Hydrogen Production by Iron Based Chemical Looping Process at Lower Temperatures", "type" : "article-journal", "volume" : "48" }, "uris" : [ "http://www.mendeley.com/documents/?uuid=c67e33a5-777c-4bd6-baf5-3488cb2dc8ce" ] } ], "mendeley" : { "formattedCitation" : "[8]", "plainTextFormattedCitation" : "[8]", "previouslyFormattedCitation" : "[8]" }, "properties" : { "noteIndex" : 0 }, "schema" : "https://github.com/citation-style-language/schema/raw/master/csl-citation.json" }</w:instrText>
      </w:r>
      <w:r w:rsidR="00CC2C53" w:rsidRPr="008D3518">
        <w:rPr>
          <w:sz w:val="20"/>
          <w:szCs w:val="20"/>
        </w:rPr>
        <w:fldChar w:fldCharType="separate"/>
      </w:r>
      <w:r w:rsidR="0055362C" w:rsidRPr="008D3518">
        <w:rPr>
          <w:noProof/>
          <w:sz w:val="20"/>
          <w:szCs w:val="20"/>
        </w:rPr>
        <w:t>[8]</w:t>
      </w:r>
      <w:r w:rsidR="00CC2C53" w:rsidRPr="008D3518">
        <w:rPr>
          <w:sz w:val="20"/>
          <w:szCs w:val="20"/>
        </w:rPr>
        <w:fldChar w:fldCharType="end"/>
      </w:r>
      <w:r w:rsidR="002672C7">
        <w:rPr>
          <w:sz w:val="20"/>
          <w:szCs w:val="20"/>
        </w:rPr>
        <w:t xml:space="preserve">. </w:t>
      </w:r>
    </w:p>
    <w:p w:rsidR="002672C7" w:rsidRPr="002672C7" w:rsidRDefault="002672C7" w:rsidP="00CC2C53">
      <w:pPr>
        <w:pStyle w:val="TTPParagraphothers"/>
        <w:ind w:firstLine="0"/>
        <w:rPr>
          <w:sz w:val="20"/>
          <w:szCs w:val="20"/>
        </w:rPr>
      </w:pPr>
    </w:p>
    <w:p w:rsidR="002672C7" w:rsidRDefault="00CC2C53" w:rsidP="002672C7">
      <w:pPr>
        <w:pStyle w:val="TableCaption"/>
        <w:rPr>
          <w:sz w:val="20"/>
          <w:szCs w:val="20"/>
        </w:rPr>
      </w:pPr>
      <w:r w:rsidRPr="008D3518">
        <w:rPr>
          <w:sz w:val="20"/>
          <w:szCs w:val="20"/>
        </w:rPr>
        <w:t>Table 1. Thermodynamics data of iron oxide red</w:t>
      </w:r>
      <w:r w:rsidR="002672C7">
        <w:rPr>
          <w:sz w:val="20"/>
          <w:szCs w:val="20"/>
        </w:rPr>
        <w:t>uction process in CO atmosphere</w:t>
      </w:r>
    </w:p>
    <w:p w:rsidR="002672C7" w:rsidRPr="008D3518" w:rsidRDefault="002672C7" w:rsidP="002672C7">
      <w:pPr>
        <w:pStyle w:val="TableCaption"/>
        <w:spacing w:before="0"/>
        <w:rPr>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2"/>
        <w:gridCol w:w="991"/>
        <w:gridCol w:w="1144"/>
        <w:gridCol w:w="991"/>
        <w:gridCol w:w="574"/>
        <w:gridCol w:w="1116"/>
        <w:tblGridChange w:id="0">
          <w:tblGrid>
            <w:gridCol w:w="3042"/>
            <w:gridCol w:w="991"/>
            <w:gridCol w:w="1144"/>
            <w:gridCol w:w="991"/>
            <w:gridCol w:w="574"/>
            <w:gridCol w:w="1116"/>
          </w:tblGrid>
        </w:tblGridChange>
      </w:tblGrid>
      <w:tr w:rsidR="002672C7" w:rsidRPr="008D3518" w:rsidTr="002672C7">
        <w:trPr>
          <w:trHeight w:val="393"/>
          <w:jc w:val="center"/>
        </w:trPr>
        <w:tc>
          <w:tcPr>
            <w:tcW w:w="0" w:type="auto"/>
            <w:tcBorders>
              <w:left w:val="nil"/>
              <w:bottom w:val="single" w:sz="4" w:space="0" w:color="auto"/>
              <w:right w:val="nil"/>
            </w:tcBorders>
            <w:shd w:val="clear" w:color="auto" w:fill="auto"/>
          </w:tcPr>
          <w:p w:rsidR="00CC2C53" w:rsidRPr="008D3518" w:rsidRDefault="002672C7" w:rsidP="002672C7">
            <w:pPr>
              <w:jc w:val="center"/>
              <w:rPr>
                <w:rFonts w:ascii="Times New Roman" w:hAnsi="Times New Roman"/>
                <w:b/>
                <w:szCs w:val="20"/>
              </w:rPr>
            </w:pPr>
            <w:r>
              <w:rPr>
                <w:rFonts w:ascii="Times New Roman" w:hAnsi="Times New Roman"/>
                <w:b/>
                <w:szCs w:val="20"/>
              </w:rPr>
              <w:t>Reactions</w:t>
            </w:r>
          </w:p>
        </w:tc>
        <w:tc>
          <w:tcPr>
            <w:tcW w:w="0" w:type="auto"/>
            <w:tcBorders>
              <w:left w:val="nil"/>
              <w:bottom w:val="single" w:sz="4" w:space="0" w:color="auto"/>
              <w:right w:val="nil"/>
            </w:tcBorders>
            <w:shd w:val="clear" w:color="auto" w:fill="auto"/>
          </w:tcPr>
          <w:p w:rsidR="00CC2C53" w:rsidRPr="008D3518" w:rsidRDefault="00CC2C53" w:rsidP="002672C7">
            <w:pPr>
              <w:jc w:val="center"/>
              <w:rPr>
                <w:rFonts w:ascii="Times New Roman" w:hAnsi="Times New Roman"/>
                <w:b/>
                <w:szCs w:val="20"/>
              </w:rPr>
            </w:pPr>
            <w:r w:rsidRPr="008D3518">
              <w:rPr>
                <w:rFonts w:ascii="Times New Roman" w:hAnsi="Times New Roman"/>
                <w:b/>
                <w:szCs w:val="20"/>
              </w:rPr>
              <w:t>ΔH</w:t>
            </w:r>
          </w:p>
          <w:p w:rsidR="00CC2C53" w:rsidRPr="008D3518" w:rsidRDefault="00CC2C53" w:rsidP="002672C7">
            <w:pPr>
              <w:jc w:val="center"/>
              <w:rPr>
                <w:rFonts w:ascii="Times New Roman" w:hAnsi="Times New Roman"/>
                <w:b/>
                <w:szCs w:val="20"/>
              </w:rPr>
            </w:pPr>
            <w:r w:rsidRPr="008D3518">
              <w:rPr>
                <w:rFonts w:ascii="Times New Roman" w:hAnsi="Times New Roman"/>
                <w:b/>
                <w:szCs w:val="20"/>
              </w:rPr>
              <w:t>(kJmol</w:t>
            </w:r>
            <w:r w:rsidRPr="008D3518">
              <w:rPr>
                <w:rFonts w:ascii="Times New Roman" w:hAnsi="Times New Roman"/>
                <w:b/>
                <w:szCs w:val="20"/>
                <w:vertAlign w:val="superscript"/>
              </w:rPr>
              <w:t>-1</w:t>
            </w:r>
            <w:r w:rsidRPr="008D3518">
              <w:rPr>
                <w:rFonts w:ascii="Times New Roman" w:hAnsi="Times New Roman"/>
                <w:b/>
                <w:szCs w:val="20"/>
              </w:rPr>
              <w:t>)</w:t>
            </w:r>
          </w:p>
        </w:tc>
        <w:tc>
          <w:tcPr>
            <w:tcW w:w="0" w:type="auto"/>
            <w:tcBorders>
              <w:left w:val="nil"/>
              <w:bottom w:val="single" w:sz="4" w:space="0" w:color="auto"/>
              <w:right w:val="nil"/>
            </w:tcBorders>
            <w:shd w:val="clear" w:color="auto" w:fill="auto"/>
          </w:tcPr>
          <w:p w:rsidR="00CC2C53" w:rsidRPr="008D3518" w:rsidRDefault="00CC2C53" w:rsidP="002672C7">
            <w:pPr>
              <w:jc w:val="center"/>
              <w:rPr>
                <w:rFonts w:ascii="Times New Roman" w:hAnsi="Times New Roman"/>
                <w:b/>
                <w:szCs w:val="20"/>
              </w:rPr>
            </w:pPr>
            <w:r w:rsidRPr="008D3518">
              <w:rPr>
                <w:rFonts w:ascii="Times New Roman" w:hAnsi="Times New Roman"/>
                <w:b/>
                <w:szCs w:val="20"/>
              </w:rPr>
              <w:t>ΔS</w:t>
            </w:r>
          </w:p>
          <w:p w:rsidR="00CC2C53" w:rsidRPr="008D3518" w:rsidRDefault="00CC2C53" w:rsidP="002672C7">
            <w:pPr>
              <w:jc w:val="center"/>
              <w:rPr>
                <w:rFonts w:ascii="Times New Roman" w:hAnsi="Times New Roman"/>
                <w:b/>
                <w:szCs w:val="20"/>
              </w:rPr>
            </w:pPr>
            <w:r w:rsidRPr="008D3518">
              <w:rPr>
                <w:rFonts w:ascii="Times New Roman" w:hAnsi="Times New Roman"/>
                <w:b/>
                <w:szCs w:val="20"/>
              </w:rPr>
              <w:t>(Jmol</w:t>
            </w:r>
            <w:r w:rsidRPr="008D3518">
              <w:rPr>
                <w:rFonts w:ascii="Times New Roman" w:hAnsi="Times New Roman"/>
                <w:b/>
                <w:szCs w:val="20"/>
                <w:vertAlign w:val="superscript"/>
              </w:rPr>
              <w:t>-1</w:t>
            </w:r>
            <w:r w:rsidRPr="008D3518">
              <w:rPr>
                <w:rFonts w:ascii="Times New Roman" w:hAnsi="Times New Roman"/>
                <w:b/>
                <w:szCs w:val="20"/>
              </w:rPr>
              <w:t>K</w:t>
            </w:r>
            <w:r w:rsidRPr="008D3518">
              <w:rPr>
                <w:rFonts w:ascii="Times New Roman" w:hAnsi="Times New Roman"/>
                <w:b/>
                <w:szCs w:val="20"/>
                <w:vertAlign w:val="superscript"/>
              </w:rPr>
              <w:t>-1</w:t>
            </w:r>
            <w:r w:rsidRPr="008D3518">
              <w:rPr>
                <w:rFonts w:ascii="Times New Roman" w:hAnsi="Times New Roman"/>
                <w:b/>
                <w:szCs w:val="20"/>
              </w:rPr>
              <w:t>)</w:t>
            </w:r>
          </w:p>
        </w:tc>
        <w:tc>
          <w:tcPr>
            <w:tcW w:w="0" w:type="auto"/>
            <w:tcBorders>
              <w:left w:val="nil"/>
              <w:bottom w:val="single" w:sz="4" w:space="0" w:color="auto"/>
              <w:right w:val="nil"/>
            </w:tcBorders>
            <w:shd w:val="clear" w:color="auto" w:fill="auto"/>
          </w:tcPr>
          <w:p w:rsidR="002672C7" w:rsidRDefault="00CC2C53" w:rsidP="002672C7">
            <w:pPr>
              <w:jc w:val="center"/>
              <w:rPr>
                <w:rFonts w:ascii="Times New Roman" w:hAnsi="Times New Roman"/>
                <w:b/>
                <w:szCs w:val="20"/>
              </w:rPr>
            </w:pPr>
            <w:r w:rsidRPr="008D3518">
              <w:rPr>
                <w:rFonts w:ascii="Times New Roman" w:hAnsi="Times New Roman"/>
                <w:b/>
                <w:szCs w:val="20"/>
              </w:rPr>
              <w:t>ΔG</w:t>
            </w:r>
          </w:p>
          <w:p w:rsidR="00CC2C53" w:rsidRPr="008D3518" w:rsidRDefault="00CC2C53" w:rsidP="002672C7">
            <w:pPr>
              <w:jc w:val="center"/>
              <w:rPr>
                <w:rFonts w:ascii="Times New Roman" w:hAnsi="Times New Roman"/>
                <w:b/>
                <w:szCs w:val="20"/>
              </w:rPr>
            </w:pPr>
            <w:r w:rsidRPr="008D3518">
              <w:rPr>
                <w:rFonts w:ascii="Times New Roman" w:hAnsi="Times New Roman"/>
                <w:b/>
                <w:szCs w:val="20"/>
              </w:rPr>
              <w:t>(kJmol</w:t>
            </w:r>
            <w:r w:rsidRPr="008D3518">
              <w:rPr>
                <w:rFonts w:ascii="Times New Roman" w:hAnsi="Times New Roman"/>
                <w:b/>
                <w:szCs w:val="20"/>
                <w:vertAlign w:val="superscript"/>
              </w:rPr>
              <w:t>-1</w:t>
            </w:r>
            <w:r w:rsidRPr="008D3518">
              <w:rPr>
                <w:rFonts w:ascii="Times New Roman" w:hAnsi="Times New Roman"/>
                <w:b/>
                <w:szCs w:val="20"/>
              </w:rPr>
              <w:t>)</w:t>
            </w:r>
          </w:p>
        </w:tc>
        <w:tc>
          <w:tcPr>
            <w:tcW w:w="0" w:type="auto"/>
            <w:tcBorders>
              <w:left w:val="nil"/>
              <w:bottom w:val="single" w:sz="4" w:space="0" w:color="auto"/>
              <w:right w:val="nil"/>
            </w:tcBorders>
            <w:shd w:val="clear" w:color="auto" w:fill="auto"/>
          </w:tcPr>
          <w:p w:rsidR="00CC2C53" w:rsidRPr="008D3518" w:rsidRDefault="00CC2C53" w:rsidP="002672C7">
            <w:pPr>
              <w:jc w:val="center"/>
              <w:rPr>
                <w:rFonts w:ascii="Times New Roman" w:hAnsi="Times New Roman"/>
                <w:b/>
                <w:szCs w:val="20"/>
              </w:rPr>
            </w:pPr>
            <w:r w:rsidRPr="008D3518">
              <w:rPr>
                <w:rFonts w:ascii="Times New Roman" w:hAnsi="Times New Roman"/>
                <w:b/>
                <w:szCs w:val="20"/>
              </w:rPr>
              <w:t>T</w:t>
            </w:r>
          </w:p>
          <w:p w:rsidR="00CC2C53" w:rsidRPr="008D3518" w:rsidRDefault="00CC2C53" w:rsidP="002672C7">
            <w:pPr>
              <w:jc w:val="center"/>
              <w:rPr>
                <w:rFonts w:ascii="Times New Roman" w:hAnsi="Times New Roman"/>
                <w:b/>
                <w:szCs w:val="20"/>
              </w:rPr>
            </w:pPr>
            <w:r w:rsidRPr="008D3518">
              <w:rPr>
                <w:rFonts w:ascii="Times New Roman" w:hAnsi="Times New Roman"/>
                <w:b/>
                <w:szCs w:val="20"/>
              </w:rPr>
              <w:t>(°C)</w:t>
            </w:r>
          </w:p>
        </w:tc>
        <w:tc>
          <w:tcPr>
            <w:tcW w:w="0" w:type="auto"/>
            <w:tcBorders>
              <w:left w:val="nil"/>
              <w:bottom w:val="single" w:sz="4" w:space="0" w:color="auto"/>
              <w:right w:val="nil"/>
            </w:tcBorders>
            <w:shd w:val="clear" w:color="auto" w:fill="auto"/>
          </w:tcPr>
          <w:p w:rsidR="002672C7" w:rsidRDefault="002672C7" w:rsidP="002672C7">
            <w:pPr>
              <w:jc w:val="center"/>
              <w:rPr>
                <w:rFonts w:ascii="Times New Roman" w:hAnsi="Times New Roman"/>
                <w:b/>
                <w:szCs w:val="20"/>
              </w:rPr>
            </w:pPr>
            <w:r>
              <w:rPr>
                <w:rFonts w:ascii="Times New Roman" w:hAnsi="Times New Roman"/>
                <w:b/>
                <w:szCs w:val="20"/>
              </w:rPr>
              <w:t>Reaction</w:t>
            </w:r>
          </w:p>
          <w:p w:rsidR="00CC2C53" w:rsidRPr="008D3518" w:rsidRDefault="002672C7" w:rsidP="002672C7">
            <w:pPr>
              <w:jc w:val="center"/>
              <w:rPr>
                <w:rFonts w:ascii="Times New Roman" w:hAnsi="Times New Roman"/>
                <w:b/>
                <w:szCs w:val="20"/>
              </w:rPr>
            </w:pPr>
            <w:r>
              <w:rPr>
                <w:rFonts w:ascii="Times New Roman" w:hAnsi="Times New Roman"/>
                <w:b/>
                <w:szCs w:val="20"/>
              </w:rPr>
              <w:t>P</w:t>
            </w:r>
            <w:r w:rsidR="00CC2C53" w:rsidRPr="008D3518">
              <w:rPr>
                <w:rFonts w:ascii="Times New Roman" w:hAnsi="Times New Roman"/>
                <w:b/>
                <w:szCs w:val="20"/>
              </w:rPr>
              <w:t>ossibility</w:t>
            </w:r>
          </w:p>
        </w:tc>
      </w:tr>
      <w:tr w:rsidR="002672C7" w:rsidRPr="008D3518" w:rsidTr="002672C7">
        <w:trPr>
          <w:trHeight w:val="204"/>
          <w:jc w:val="center"/>
        </w:trPr>
        <w:tc>
          <w:tcPr>
            <w:tcW w:w="0" w:type="auto"/>
            <w:tcBorders>
              <w:top w:val="nil"/>
              <w:left w:val="nil"/>
              <w:bottom w:val="nil"/>
              <w:right w:val="nil"/>
            </w:tcBorders>
            <w:shd w:val="clear" w:color="auto" w:fill="auto"/>
          </w:tcPr>
          <w:p w:rsidR="00CC2C53" w:rsidRPr="008D3518" w:rsidRDefault="00CC2C53" w:rsidP="00BF1080">
            <w:pPr>
              <w:rPr>
                <w:rFonts w:ascii="Times New Roman" w:hAnsi="Times New Roman"/>
                <w:szCs w:val="20"/>
              </w:rPr>
            </w:pPr>
            <w:r w:rsidRPr="008D3518">
              <w:rPr>
                <w:rFonts w:ascii="Times New Roman" w:hAnsi="Times New Roman"/>
                <w:szCs w:val="20"/>
              </w:rPr>
              <w:t>3Fe</w:t>
            </w:r>
            <w:r w:rsidRPr="008D3518">
              <w:rPr>
                <w:rFonts w:ascii="Times New Roman" w:hAnsi="Times New Roman"/>
                <w:szCs w:val="20"/>
                <w:vertAlign w:val="subscript"/>
              </w:rPr>
              <w:t>2</w:t>
            </w:r>
            <w:r w:rsidRPr="008D3518">
              <w:rPr>
                <w:rFonts w:ascii="Times New Roman" w:hAnsi="Times New Roman"/>
                <w:szCs w:val="20"/>
              </w:rPr>
              <w:t>O</w:t>
            </w:r>
            <w:r w:rsidRPr="008D3518">
              <w:rPr>
                <w:rFonts w:ascii="Times New Roman" w:hAnsi="Times New Roman"/>
                <w:szCs w:val="20"/>
                <w:vertAlign w:val="subscript"/>
              </w:rPr>
              <w:t>3</w:t>
            </w:r>
            <w:r w:rsidRPr="008D3518">
              <w:rPr>
                <w:rFonts w:ascii="Times New Roman" w:hAnsi="Times New Roman"/>
                <w:szCs w:val="20"/>
              </w:rPr>
              <w:t xml:space="preserve"> + CO → 2Fe</w:t>
            </w:r>
            <w:r w:rsidRPr="008D3518">
              <w:rPr>
                <w:rFonts w:ascii="Times New Roman" w:hAnsi="Times New Roman"/>
                <w:szCs w:val="20"/>
                <w:vertAlign w:val="subscript"/>
              </w:rPr>
              <w:t>3</w:t>
            </w:r>
            <w:r w:rsidRPr="008D3518">
              <w:rPr>
                <w:rFonts w:ascii="Times New Roman" w:hAnsi="Times New Roman"/>
                <w:szCs w:val="20"/>
              </w:rPr>
              <w:t>O</w:t>
            </w:r>
            <w:r w:rsidRPr="008D3518">
              <w:rPr>
                <w:rFonts w:ascii="Times New Roman" w:hAnsi="Times New Roman"/>
                <w:szCs w:val="20"/>
                <w:vertAlign w:val="subscript"/>
              </w:rPr>
              <w:t>4</w:t>
            </w:r>
            <w:r w:rsidRPr="008D3518">
              <w:rPr>
                <w:rFonts w:ascii="Times New Roman" w:hAnsi="Times New Roman"/>
                <w:szCs w:val="20"/>
              </w:rPr>
              <w:t xml:space="preserve"> + CO</w:t>
            </w:r>
            <w:r w:rsidRPr="008D3518">
              <w:rPr>
                <w:rFonts w:ascii="Times New Roman" w:hAnsi="Times New Roman"/>
                <w:szCs w:val="20"/>
                <w:vertAlign w:val="subscript"/>
              </w:rPr>
              <w:t xml:space="preserve">2  </w:t>
            </w:r>
            <w:r w:rsidR="002672C7">
              <w:rPr>
                <w:rFonts w:ascii="Times New Roman" w:hAnsi="Times New Roman"/>
                <w:szCs w:val="20"/>
                <w:vertAlign w:val="subscript"/>
              </w:rPr>
              <w:t xml:space="preserve"> </w:t>
            </w:r>
            <w:r w:rsidR="002672C7">
              <w:rPr>
                <w:rFonts w:ascii="Times New Roman" w:hAnsi="Times New Roman"/>
                <w:szCs w:val="20"/>
              </w:rPr>
              <w:t>(</w:t>
            </w:r>
            <w:r w:rsidRPr="008D3518">
              <w:rPr>
                <w:rFonts w:ascii="Times New Roman" w:hAnsi="Times New Roman"/>
                <w:szCs w:val="20"/>
              </w:rPr>
              <w:t>1</w:t>
            </w:r>
            <w:r w:rsidR="002672C7">
              <w:rPr>
                <w:rFonts w:ascii="Times New Roman" w:hAnsi="Times New Roman"/>
                <w:szCs w:val="20"/>
              </w:rPr>
              <w:t>)</w:t>
            </w:r>
          </w:p>
        </w:tc>
        <w:tc>
          <w:tcPr>
            <w:tcW w:w="0" w:type="auto"/>
            <w:tcBorders>
              <w:top w:val="nil"/>
              <w:left w:val="nil"/>
              <w:bottom w:val="nil"/>
              <w:right w:val="nil"/>
            </w:tcBorders>
            <w:shd w:val="clear" w:color="auto" w:fill="auto"/>
          </w:tcPr>
          <w:p w:rsidR="00CC2C53" w:rsidRPr="008D3518" w:rsidRDefault="00CC2C53" w:rsidP="00BF1080">
            <w:pPr>
              <w:jc w:val="center"/>
              <w:rPr>
                <w:rFonts w:ascii="Times New Roman" w:hAnsi="Times New Roman"/>
                <w:szCs w:val="20"/>
              </w:rPr>
            </w:pPr>
            <w:r w:rsidRPr="008D3518">
              <w:rPr>
                <w:rFonts w:ascii="Times New Roman" w:hAnsi="Times New Roman"/>
                <w:szCs w:val="20"/>
              </w:rPr>
              <w:t>-47</w:t>
            </w:r>
          </w:p>
        </w:tc>
        <w:tc>
          <w:tcPr>
            <w:tcW w:w="0" w:type="auto"/>
            <w:tcBorders>
              <w:top w:val="nil"/>
              <w:left w:val="nil"/>
              <w:bottom w:val="nil"/>
              <w:right w:val="nil"/>
            </w:tcBorders>
            <w:shd w:val="clear" w:color="auto" w:fill="auto"/>
          </w:tcPr>
          <w:p w:rsidR="00CC2C53" w:rsidRPr="008D3518" w:rsidRDefault="00CC2C53" w:rsidP="00BF1080">
            <w:pPr>
              <w:jc w:val="center"/>
              <w:rPr>
                <w:rFonts w:ascii="Times New Roman" w:hAnsi="Times New Roman"/>
                <w:szCs w:val="20"/>
              </w:rPr>
            </w:pPr>
            <w:r w:rsidRPr="008D3518">
              <w:rPr>
                <w:rFonts w:ascii="Times New Roman" w:hAnsi="Times New Roman"/>
                <w:szCs w:val="20"/>
              </w:rPr>
              <w:t>+47</w:t>
            </w:r>
          </w:p>
        </w:tc>
        <w:tc>
          <w:tcPr>
            <w:tcW w:w="0" w:type="auto"/>
            <w:tcBorders>
              <w:top w:val="nil"/>
              <w:left w:val="nil"/>
              <w:bottom w:val="nil"/>
              <w:right w:val="nil"/>
            </w:tcBorders>
            <w:shd w:val="clear" w:color="auto" w:fill="auto"/>
          </w:tcPr>
          <w:p w:rsidR="00CC2C53" w:rsidRPr="008D3518" w:rsidRDefault="00CC2C53" w:rsidP="00BF1080">
            <w:pPr>
              <w:jc w:val="center"/>
              <w:rPr>
                <w:rFonts w:ascii="Times New Roman" w:hAnsi="Times New Roman"/>
                <w:szCs w:val="20"/>
              </w:rPr>
            </w:pPr>
            <w:r w:rsidRPr="008D3518">
              <w:rPr>
                <w:rFonts w:ascii="Times New Roman" w:hAnsi="Times New Roman"/>
                <w:szCs w:val="20"/>
              </w:rPr>
              <w:t>-88</w:t>
            </w:r>
          </w:p>
        </w:tc>
        <w:tc>
          <w:tcPr>
            <w:tcW w:w="0" w:type="auto"/>
            <w:tcBorders>
              <w:top w:val="nil"/>
              <w:left w:val="nil"/>
              <w:bottom w:val="nil"/>
              <w:right w:val="nil"/>
            </w:tcBorders>
            <w:shd w:val="clear" w:color="auto" w:fill="auto"/>
          </w:tcPr>
          <w:p w:rsidR="00CC2C53" w:rsidRPr="008D3518" w:rsidRDefault="00CC2C53" w:rsidP="00BF1080">
            <w:pPr>
              <w:jc w:val="center"/>
              <w:rPr>
                <w:rFonts w:ascii="Times New Roman" w:hAnsi="Times New Roman"/>
                <w:szCs w:val="20"/>
              </w:rPr>
            </w:pPr>
            <w:r w:rsidRPr="008D3518">
              <w:rPr>
                <w:rFonts w:ascii="Times New Roman" w:hAnsi="Times New Roman"/>
                <w:szCs w:val="20"/>
              </w:rPr>
              <w:t>600</w:t>
            </w:r>
          </w:p>
        </w:tc>
        <w:tc>
          <w:tcPr>
            <w:tcW w:w="0" w:type="auto"/>
            <w:tcBorders>
              <w:top w:val="nil"/>
              <w:left w:val="nil"/>
              <w:bottom w:val="nil"/>
              <w:right w:val="nil"/>
            </w:tcBorders>
            <w:shd w:val="clear" w:color="auto" w:fill="auto"/>
          </w:tcPr>
          <w:p w:rsidR="00CC2C53" w:rsidRPr="008D3518" w:rsidRDefault="00CC2C53" w:rsidP="00BF1080">
            <w:pPr>
              <w:jc w:val="center"/>
              <w:rPr>
                <w:rFonts w:ascii="Times New Roman" w:hAnsi="Times New Roman"/>
                <w:szCs w:val="20"/>
              </w:rPr>
            </w:pPr>
            <w:r w:rsidRPr="008D3518">
              <w:rPr>
                <w:rFonts w:ascii="Times New Roman" w:hAnsi="Times New Roman"/>
                <w:szCs w:val="20"/>
              </w:rPr>
              <w:t xml:space="preserve">Favourable </w:t>
            </w:r>
          </w:p>
        </w:tc>
      </w:tr>
      <w:tr w:rsidR="002672C7" w:rsidRPr="008D3518" w:rsidTr="002672C7">
        <w:trPr>
          <w:trHeight w:val="188"/>
          <w:jc w:val="center"/>
        </w:trPr>
        <w:tc>
          <w:tcPr>
            <w:tcW w:w="0" w:type="auto"/>
            <w:tcBorders>
              <w:top w:val="nil"/>
              <w:left w:val="nil"/>
              <w:bottom w:val="nil"/>
              <w:right w:val="nil"/>
            </w:tcBorders>
            <w:shd w:val="clear" w:color="auto" w:fill="auto"/>
          </w:tcPr>
          <w:p w:rsidR="00CC2C53" w:rsidRPr="008D3518" w:rsidRDefault="00CC2C53" w:rsidP="00BF1080">
            <w:pPr>
              <w:rPr>
                <w:rFonts w:ascii="Times New Roman" w:hAnsi="Times New Roman"/>
                <w:szCs w:val="20"/>
              </w:rPr>
            </w:pPr>
            <w:r w:rsidRPr="008D3518">
              <w:rPr>
                <w:rFonts w:ascii="Times New Roman" w:hAnsi="Times New Roman"/>
                <w:szCs w:val="20"/>
              </w:rPr>
              <w:t>Fe</w:t>
            </w:r>
            <w:r w:rsidRPr="008D3518">
              <w:rPr>
                <w:rFonts w:ascii="Times New Roman" w:hAnsi="Times New Roman"/>
                <w:szCs w:val="20"/>
                <w:vertAlign w:val="subscript"/>
              </w:rPr>
              <w:t>3</w:t>
            </w:r>
            <w:r w:rsidRPr="008D3518">
              <w:rPr>
                <w:rFonts w:ascii="Times New Roman" w:hAnsi="Times New Roman"/>
                <w:szCs w:val="20"/>
              </w:rPr>
              <w:t>O</w:t>
            </w:r>
            <w:r w:rsidRPr="008D3518">
              <w:rPr>
                <w:rFonts w:ascii="Times New Roman" w:hAnsi="Times New Roman"/>
                <w:szCs w:val="20"/>
                <w:vertAlign w:val="subscript"/>
              </w:rPr>
              <w:t>4</w:t>
            </w:r>
            <w:r w:rsidRPr="008D3518">
              <w:rPr>
                <w:rFonts w:ascii="Times New Roman" w:hAnsi="Times New Roman"/>
                <w:szCs w:val="20"/>
              </w:rPr>
              <w:t xml:space="preserve"> + CO → 3FeO + CO</w:t>
            </w:r>
            <w:r w:rsidRPr="008D3518">
              <w:rPr>
                <w:rFonts w:ascii="Times New Roman" w:hAnsi="Times New Roman"/>
                <w:szCs w:val="20"/>
                <w:vertAlign w:val="subscript"/>
              </w:rPr>
              <w:t xml:space="preserve">2          </w:t>
            </w:r>
            <w:r w:rsidR="002672C7">
              <w:rPr>
                <w:rFonts w:ascii="Times New Roman" w:hAnsi="Times New Roman"/>
                <w:szCs w:val="20"/>
              </w:rPr>
              <w:t>(</w:t>
            </w:r>
            <w:r w:rsidRPr="008D3518">
              <w:rPr>
                <w:rFonts w:ascii="Times New Roman" w:hAnsi="Times New Roman"/>
                <w:szCs w:val="20"/>
              </w:rPr>
              <w:t>2</w:t>
            </w:r>
            <w:r w:rsidR="002672C7">
              <w:rPr>
                <w:rFonts w:ascii="Times New Roman" w:hAnsi="Times New Roman"/>
                <w:szCs w:val="20"/>
              </w:rPr>
              <w:t>)</w:t>
            </w:r>
          </w:p>
        </w:tc>
        <w:tc>
          <w:tcPr>
            <w:tcW w:w="0" w:type="auto"/>
            <w:tcBorders>
              <w:top w:val="nil"/>
              <w:left w:val="nil"/>
              <w:bottom w:val="nil"/>
              <w:right w:val="nil"/>
            </w:tcBorders>
            <w:shd w:val="clear" w:color="auto" w:fill="auto"/>
          </w:tcPr>
          <w:p w:rsidR="00CC2C53" w:rsidRPr="008D3518" w:rsidRDefault="00CC2C53" w:rsidP="00BF1080">
            <w:pPr>
              <w:jc w:val="center"/>
              <w:rPr>
                <w:rFonts w:ascii="Times New Roman" w:hAnsi="Times New Roman"/>
                <w:szCs w:val="20"/>
              </w:rPr>
            </w:pPr>
            <w:r w:rsidRPr="008D3518">
              <w:rPr>
                <w:rFonts w:ascii="Times New Roman" w:hAnsi="Times New Roman"/>
                <w:szCs w:val="20"/>
              </w:rPr>
              <w:t>+19</w:t>
            </w:r>
          </w:p>
        </w:tc>
        <w:tc>
          <w:tcPr>
            <w:tcW w:w="0" w:type="auto"/>
            <w:tcBorders>
              <w:top w:val="nil"/>
              <w:left w:val="nil"/>
              <w:bottom w:val="nil"/>
              <w:right w:val="nil"/>
            </w:tcBorders>
            <w:shd w:val="clear" w:color="auto" w:fill="auto"/>
          </w:tcPr>
          <w:p w:rsidR="00CC2C53" w:rsidRPr="008D3518" w:rsidRDefault="00CC2C53" w:rsidP="00BF1080">
            <w:pPr>
              <w:jc w:val="center"/>
              <w:rPr>
                <w:rFonts w:ascii="Times New Roman" w:hAnsi="Times New Roman"/>
                <w:szCs w:val="20"/>
              </w:rPr>
            </w:pPr>
            <w:r w:rsidRPr="008D3518">
              <w:rPr>
                <w:rFonts w:ascii="Times New Roman" w:hAnsi="Times New Roman"/>
                <w:szCs w:val="20"/>
              </w:rPr>
              <w:t>+53</w:t>
            </w:r>
          </w:p>
        </w:tc>
        <w:tc>
          <w:tcPr>
            <w:tcW w:w="0" w:type="auto"/>
            <w:tcBorders>
              <w:top w:val="nil"/>
              <w:left w:val="nil"/>
              <w:bottom w:val="nil"/>
              <w:right w:val="nil"/>
            </w:tcBorders>
            <w:shd w:val="clear" w:color="auto" w:fill="auto"/>
          </w:tcPr>
          <w:p w:rsidR="00CC2C53" w:rsidRPr="008D3518" w:rsidRDefault="00CC2C53" w:rsidP="00BF1080">
            <w:pPr>
              <w:jc w:val="center"/>
              <w:rPr>
                <w:rFonts w:ascii="Times New Roman" w:hAnsi="Times New Roman"/>
                <w:szCs w:val="20"/>
              </w:rPr>
            </w:pPr>
            <w:r w:rsidRPr="008D3518">
              <w:rPr>
                <w:rFonts w:ascii="Times New Roman" w:hAnsi="Times New Roman"/>
                <w:szCs w:val="20"/>
              </w:rPr>
              <w:t>-26</w:t>
            </w:r>
          </w:p>
        </w:tc>
        <w:tc>
          <w:tcPr>
            <w:tcW w:w="0" w:type="auto"/>
            <w:tcBorders>
              <w:top w:val="nil"/>
              <w:left w:val="nil"/>
              <w:bottom w:val="nil"/>
              <w:right w:val="nil"/>
            </w:tcBorders>
            <w:shd w:val="clear" w:color="auto" w:fill="auto"/>
          </w:tcPr>
          <w:p w:rsidR="00CC2C53" w:rsidRPr="008D3518" w:rsidRDefault="00CC2C53" w:rsidP="00BF1080">
            <w:pPr>
              <w:jc w:val="center"/>
              <w:rPr>
                <w:rFonts w:ascii="Times New Roman" w:hAnsi="Times New Roman"/>
                <w:szCs w:val="20"/>
              </w:rPr>
            </w:pPr>
            <w:r w:rsidRPr="008D3518">
              <w:rPr>
                <w:rFonts w:ascii="Times New Roman" w:hAnsi="Times New Roman"/>
                <w:szCs w:val="20"/>
              </w:rPr>
              <w:t>600</w:t>
            </w:r>
          </w:p>
        </w:tc>
        <w:tc>
          <w:tcPr>
            <w:tcW w:w="0" w:type="auto"/>
            <w:tcBorders>
              <w:top w:val="nil"/>
              <w:left w:val="nil"/>
              <w:bottom w:val="nil"/>
              <w:right w:val="nil"/>
            </w:tcBorders>
            <w:shd w:val="clear" w:color="auto" w:fill="auto"/>
          </w:tcPr>
          <w:p w:rsidR="00CC2C53" w:rsidRPr="008D3518" w:rsidRDefault="00CC2C53" w:rsidP="00BF1080">
            <w:pPr>
              <w:jc w:val="center"/>
              <w:rPr>
                <w:rFonts w:ascii="Times New Roman" w:hAnsi="Times New Roman"/>
                <w:szCs w:val="20"/>
              </w:rPr>
            </w:pPr>
            <w:r w:rsidRPr="008D3518">
              <w:rPr>
                <w:rFonts w:ascii="Times New Roman" w:hAnsi="Times New Roman"/>
                <w:szCs w:val="20"/>
              </w:rPr>
              <w:t xml:space="preserve">Favourable </w:t>
            </w:r>
          </w:p>
        </w:tc>
      </w:tr>
      <w:tr w:rsidR="002672C7" w:rsidRPr="008D3518" w:rsidTr="002672C7">
        <w:trPr>
          <w:trHeight w:val="204"/>
          <w:jc w:val="center"/>
        </w:trPr>
        <w:tc>
          <w:tcPr>
            <w:tcW w:w="0" w:type="auto"/>
            <w:tcBorders>
              <w:top w:val="nil"/>
              <w:left w:val="nil"/>
              <w:bottom w:val="nil"/>
              <w:right w:val="nil"/>
            </w:tcBorders>
            <w:shd w:val="clear" w:color="auto" w:fill="auto"/>
          </w:tcPr>
          <w:p w:rsidR="00CC2C53" w:rsidRPr="008D3518" w:rsidRDefault="00CC2C53" w:rsidP="00BF1080">
            <w:pPr>
              <w:rPr>
                <w:rFonts w:ascii="Times New Roman" w:hAnsi="Times New Roman"/>
                <w:szCs w:val="20"/>
              </w:rPr>
            </w:pPr>
            <w:r w:rsidRPr="008D3518">
              <w:rPr>
                <w:rFonts w:ascii="Times New Roman" w:hAnsi="Times New Roman"/>
                <w:szCs w:val="20"/>
              </w:rPr>
              <w:t>FeO + CO</w:t>
            </w:r>
            <w:r w:rsidR="00C53858" w:rsidRPr="008D3518">
              <w:rPr>
                <w:rFonts w:ascii="Times New Roman" w:hAnsi="Times New Roman"/>
                <w:szCs w:val="20"/>
              </w:rPr>
              <w:t xml:space="preserve"> </w:t>
            </w:r>
            <w:r w:rsidRPr="008D3518">
              <w:rPr>
                <w:rFonts w:ascii="Times New Roman" w:hAnsi="Times New Roman"/>
                <w:szCs w:val="20"/>
              </w:rPr>
              <w:t>→ Fe + CO</w:t>
            </w:r>
            <w:r w:rsidRPr="008D3518">
              <w:rPr>
                <w:rFonts w:ascii="Times New Roman" w:hAnsi="Times New Roman"/>
                <w:szCs w:val="20"/>
                <w:vertAlign w:val="subscript"/>
              </w:rPr>
              <w:t xml:space="preserve">2                     </w:t>
            </w:r>
            <w:bookmarkStart w:id="1" w:name="_GoBack"/>
            <w:bookmarkEnd w:id="1"/>
            <w:r w:rsidR="002672C7">
              <w:rPr>
                <w:rFonts w:ascii="Times New Roman" w:hAnsi="Times New Roman"/>
                <w:szCs w:val="20"/>
              </w:rPr>
              <w:t>(</w:t>
            </w:r>
            <w:r w:rsidRPr="008D3518">
              <w:rPr>
                <w:rFonts w:ascii="Times New Roman" w:hAnsi="Times New Roman"/>
                <w:szCs w:val="20"/>
              </w:rPr>
              <w:t>3</w:t>
            </w:r>
            <w:r w:rsidR="002672C7">
              <w:rPr>
                <w:rFonts w:ascii="Times New Roman" w:hAnsi="Times New Roman"/>
                <w:szCs w:val="20"/>
              </w:rPr>
              <w:t>)</w:t>
            </w:r>
          </w:p>
        </w:tc>
        <w:tc>
          <w:tcPr>
            <w:tcW w:w="0" w:type="auto"/>
            <w:tcBorders>
              <w:top w:val="nil"/>
              <w:left w:val="nil"/>
              <w:bottom w:val="nil"/>
              <w:right w:val="nil"/>
            </w:tcBorders>
            <w:shd w:val="clear" w:color="auto" w:fill="auto"/>
          </w:tcPr>
          <w:p w:rsidR="00CC2C53" w:rsidRPr="008D3518" w:rsidRDefault="00CC2C53" w:rsidP="00BF1080">
            <w:pPr>
              <w:jc w:val="center"/>
              <w:rPr>
                <w:rFonts w:ascii="Times New Roman" w:hAnsi="Times New Roman"/>
                <w:szCs w:val="20"/>
              </w:rPr>
            </w:pPr>
            <w:r w:rsidRPr="008D3518">
              <w:rPr>
                <w:rFonts w:ascii="Times New Roman" w:hAnsi="Times New Roman"/>
                <w:szCs w:val="20"/>
              </w:rPr>
              <w:t>-12</w:t>
            </w:r>
          </w:p>
        </w:tc>
        <w:tc>
          <w:tcPr>
            <w:tcW w:w="0" w:type="auto"/>
            <w:tcBorders>
              <w:top w:val="nil"/>
              <w:left w:val="nil"/>
              <w:bottom w:val="nil"/>
              <w:right w:val="nil"/>
            </w:tcBorders>
            <w:shd w:val="clear" w:color="auto" w:fill="auto"/>
          </w:tcPr>
          <w:p w:rsidR="00CC2C53" w:rsidRPr="008D3518" w:rsidRDefault="00CC2C53" w:rsidP="00BF1080">
            <w:pPr>
              <w:jc w:val="center"/>
              <w:rPr>
                <w:rFonts w:ascii="Times New Roman" w:hAnsi="Times New Roman"/>
                <w:szCs w:val="20"/>
              </w:rPr>
            </w:pPr>
            <w:r w:rsidRPr="008D3518">
              <w:rPr>
                <w:rFonts w:ascii="Times New Roman" w:hAnsi="Times New Roman"/>
                <w:szCs w:val="20"/>
              </w:rPr>
              <w:t>-18</w:t>
            </w:r>
          </w:p>
        </w:tc>
        <w:tc>
          <w:tcPr>
            <w:tcW w:w="0" w:type="auto"/>
            <w:tcBorders>
              <w:top w:val="nil"/>
              <w:left w:val="nil"/>
              <w:bottom w:val="nil"/>
              <w:right w:val="nil"/>
            </w:tcBorders>
            <w:shd w:val="clear" w:color="auto" w:fill="auto"/>
          </w:tcPr>
          <w:p w:rsidR="00CC2C53" w:rsidRPr="008D3518" w:rsidRDefault="00CC2C53" w:rsidP="00BF1080">
            <w:pPr>
              <w:jc w:val="center"/>
              <w:rPr>
                <w:rFonts w:ascii="Times New Roman" w:hAnsi="Times New Roman"/>
                <w:szCs w:val="20"/>
              </w:rPr>
            </w:pPr>
            <w:r w:rsidRPr="008D3518">
              <w:rPr>
                <w:rFonts w:ascii="Times New Roman" w:hAnsi="Times New Roman"/>
                <w:szCs w:val="20"/>
              </w:rPr>
              <w:t>+4</w:t>
            </w:r>
          </w:p>
        </w:tc>
        <w:tc>
          <w:tcPr>
            <w:tcW w:w="0" w:type="auto"/>
            <w:tcBorders>
              <w:top w:val="nil"/>
              <w:left w:val="nil"/>
              <w:bottom w:val="nil"/>
              <w:right w:val="nil"/>
            </w:tcBorders>
            <w:shd w:val="clear" w:color="auto" w:fill="auto"/>
          </w:tcPr>
          <w:p w:rsidR="00CC2C53" w:rsidRPr="008D3518" w:rsidRDefault="00CC2C53" w:rsidP="00BF1080">
            <w:pPr>
              <w:jc w:val="center"/>
              <w:rPr>
                <w:rFonts w:ascii="Times New Roman" w:hAnsi="Times New Roman"/>
                <w:szCs w:val="20"/>
              </w:rPr>
            </w:pPr>
            <w:r w:rsidRPr="008D3518">
              <w:rPr>
                <w:rFonts w:ascii="Times New Roman" w:hAnsi="Times New Roman"/>
                <w:szCs w:val="20"/>
              </w:rPr>
              <w:t>600</w:t>
            </w:r>
          </w:p>
        </w:tc>
        <w:tc>
          <w:tcPr>
            <w:tcW w:w="0" w:type="auto"/>
            <w:tcBorders>
              <w:top w:val="nil"/>
              <w:left w:val="nil"/>
              <w:bottom w:val="nil"/>
              <w:right w:val="nil"/>
            </w:tcBorders>
            <w:shd w:val="clear" w:color="auto" w:fill="auto"/>
          </w:tcPr>
          <w:p w:rsidR="00CC2C53" w:rsidRPr="008D3518" w:rsidRDefault="00CC2C53" w:rsidP="00BF1080">
            <w:pPr>
              <w:jc w:val="center"/>
              <w:rPr>
                <w:rFonts w:ascii="Times New Roman" w:hAnsi="Times New Roman"/>
                <w:szCs w:val="20"/>
              </w:rPr>
            </w:pPr>
            <w:r w:rsidRPr="008D3518">
              <w:rPr>
                <w:rFonts w:ascii="Times New Roman" w:hAnsi="Times New Roman"/>
                <w:szCs w:val="20"/>
              </w:rPr>
              <w:t xml:space="preserve">Favourable </w:t>
            </w:r>
          </w:p>
        </w:tc>
      </w:tr>
      <w:tr w:rsidR="002672C7" w:rsidRPr="008D3518" w:rsidTr="002672C7">
        <w:trPr>
          <w:trHeight w:val="204"/>
          <w:jc w:val="center"/>
        </w:trPr>
        <w:tc>
          <w:tcPr>
            <w:tcW w:w="0" w:type="auto"/>
            <w:tcBorders>
              <w:top w:val="nil"/>
              <w:left w:val="nil"/>
              <w:bottom w:val="single" w:sz="4" w:space="0" w:color="auto"/>
              <w:right w:val="nil"/>
            </w:tcBorders>
            <w:shd w:val="clear" w:color="auto" w:fill="auto"/>
          </w:tcPr>
          <w:p w:rsidR="00CC2C53" w:rsidRPr="008D3518" w:rsidRDefault="00CC2C53" w:rsidP="00BF1080">
            <w:pPr>
              <w:rPr>
                <w:rFonts w:ascii="Times New Roman" w:hAnsi="Times New Roman"/>
                <w:szCs w:val="20"/>
              </w:rPr>
            </w:pPr>
            <w:r w:rsidRPr="008D3518">
              <w:rPr>
                <w:rFonts w:ascii="Times New Roman" w:hAnsi="Times New Roman"/>
                <w:szCs w:val="20"/>
              </w:rPr>
              <w:t>Rh</w:t>
            </w:r>
            <w:r w:rsidRPr="008D3518">
              <w:rPr>
                <w:rFonts w:ascii="Times New Roman" w:hAnsi="Times New Roman"/>
                <w:szCs w:val="20"/>
                <w:vertAlign w:val="subscript"/>
              </w:rPr>
              <w:t>2</w:t>
            </w:r>
            <w:r w:rsidRPr="008D3518">
              <w:rPr>
                <w:rFonts w:ascii="Times New Roman" w:hAnsi="Times New Roman"/>
                <w:szCs w:val="20"/>
              </w:rPr>
              <w:t>O</w:t>
            </w:r>
            <w:r w:rsidRPr="008D3518">
              <w:rPr>
                <w:rFonts w:ascii="Times New Roman" w:hAnsi="Times New Roman"/>
                <w:szCs w:val="20"/>
                <w:vertAlign w:val="subscript"/>
              </w:rPr>
              <w:t>3</w:t>
            </w:r>
            <w:r w:rsidR="00C53858" w:rsidRPr="008D3518">
              <w:rPr>
                <w:rFonts w:ascii="Times New Roman" w:hAnsi="Times New Roman"/>
                <w:szCs w:val="20"/>
              </w:rPr>
              <w:t xml:space="preserve"> +3CO → 2</w:t>
            </w:r>
            <w:r w:rsidRPr="008D3518">
              <w:rPr>
                <w:rFonts w:ascii="Times New Roman" w:hAnsi="Times New Roman"/>
                <w:szCs w:val="20"/>
              </w:rPr>
              <w:t>Rh + 3CO</w:t>
            </w:r>
            <w:r w:rsidRPr="008D3518">
              <w:rPr>
                <w:rFonts w:ascii="Times New Roman" w:hAnsi="Times New Roman"/>
                <w:szCs w:val="20"/>
                <w:vertAlign w:val="subscript"/>
              </w:rPr>
              <w:t xml:space="preserve">2 </w:t>
            </w:r>
            <w:r w:rsidR="002672C7">
              <w:rPr>
                <w:rFonts w:ascii="Times New Roman" w:hAnsi="Times New Roman"/>
                <w:szCs w:val="20"/>
              </w:rPr>
              <w:t xml:space="preserve">    (4)</w:t>
            </w:r>
          </w:p>
        </w:tc>
        <w:tc>
          <w:tcPr>
            <w:tcW w:w="0" w:type="auto"/>
            <w:tcBorders>
              <w:top w:val="nil"/>
              <w:left w:val="nil"/>
              <w:bottom w:val="single" w:sz="4" w:space="0" w:color="auto"/>
              <w:right w:val="nil"/>
            </w:tcBorders>
            <w:shd w:val="clear" w:color="auto" w:fill="auto"/>
          </w:tcPr>
          <w:p w:rsidR="00CC2C53" w:rsidRPr="008D3518" w:rsidRDefault="00CC2C53" w:rsidP="00BF1080">
            <w:pPr>
              <w:jc w:val="center"/>
              <w:rPr>
                <w:rFonts w:ascii="Times New Roman" w:hAnsi="Times New Roman"/>
                <w:szCs w:val="20"/>
              </w:rPr>
            </w:pPr>
            <w:r w:rsidRPr="008D3518">
              <w:rPr>
                <w:rFonts w:ascii="Times New Roman" w:hAnsi="Times New Roman"/>
                <w:szCs w:val="20"/>
              </w:rPr>
              <w:t>-564.5</w:t>
            </w:r>
          </w:p>
        </w:tc>
        <w:tc>
          <w:tcPr>
            <w:tcW w:w="0" w:type="auto"/>
            <w:tcBorders>
              <w:top w:val="nil"/>
              <w:left w:val="nil"/>
              <w:bottom w:val="single" w:sz="4" w:space="0" w:color="auto"/>
              <w:right w:val="nil"/>
            </w:tcBorders>
            <w:shd w:val="clear" w:color="auto" w:fill="auto"/>
          </w:tcPr>
          <w:p w:rsidR="00CC2C53" w:rsidRPr="008D3518" w:rsidRDefault="00CC2C53" w:rsidP="00BF1080">
            <w:pPr>
              <w:jc w:val="center"/>
              <w:rPr>
                <w:rFonts w:ascii="Times New Roman" w:hAnsi="Times New Roman"/>
                <w:szCs w:val="20"/>
              </w:rPr>
            </w:pPr>
            <w:r w:rsidRPr="008D3518">
              <w:rPr>
                <w:rFonts w:ascii="Times New Roman" w:hAnsi="Times New Roman"/>
                <w:szCs w:val="20"/>
              </w:rPr>
              <w:t>-9</w:t>
            </w:r>
          </w:p>
        </w:tc>
        <w:tc>
          <w:tcPr>
            <w:tcW w:w="0" w:type="auto"/>
            <w:tcBorders>
              <w:top w:val="nil"/>
              <w:left w:val="nil"/>
              <w:bottom w:val="single" w:sz="4" w:space="0" w:color="auto"/>
              <w:right w:val="nil"/>
            </w:tcBorders>
            <w:shd w:val="clear" w:color="auto" w:fill="auto"/>
          </w:tcPr>
          <w:p w:rsidR="00CC2C53" w:rsidRPr="008D3518" w:rsidRDefault="00CC2C53" w:rsidP="00BF1080">
            <w:pPr>
              <w:jc w:val="center"/>
              <w:rPr>
                <w:rFonts w:ascii="Times New Roman" w:hAnsi="Times New Roman"/>
                <w:szCs w:val="20"/>
              </w:rPr>
            </w:pPr>
            <w:r w:rsidRPr="008D3518">
              <w:rPr>
                <w:rFonts w:ascii="Times New Roman" w:hAnsi="Times New Roman"/>
                <w:szCs w:val="20"/>
              </w:rPr>
              <w:t>-556</w:t>
            </w:r>
          </w:p>
        </w:tc>
        <w:tc>
          <w:tcPr>
            <w:tcW w:w="0" w:type="auto"/>
            <w:tcBorders>
              <w:top w:val="nil"/>
              <w:left w:val="nil"/>
              <w:bottom w:val="single" w:sz="4" w:space="0" w:color="auto"/>
              <w:right w:val="nil"/>
            </w:tcBorders>
            <w:shd w:val="clear" w:color="auto" w:fill="auto"/>
          </w:tcPr>
          <w:p w:rsidR="00CC2C53" w:rsidRPr="008D3518" w:rsidRDefault="00CC2C53" w:rsidP="00BF1080">
            <w:pPr>
              <w:jc w:val="center"/>
              <w:rPr>
                <w:rFonts w:ascii="Times New Roman" w:hAnsi="Times New Roman"/>
                <w:szCs w:val="20"/>
              </w:rPr>
            </w:pPr>
            <w:r w:rsidRPr="008D3518">
              <w:rPr>
                <w:rFonts w:ascii="Times New Roman" w:hAnsi="Times New Roman"/>
                <w:szCs w:val="20"/>
              </w:rPr>
              <w:t>600</w:t>
            </w:r>
          </w:p>
        </w:tc>
        <w:tc>
          <w:tcPr>
            <w:tcW w:w="0" w:type="auto"/>
            <w:tcBorders>
              <w:top w:val="nil"/>
              <w:left w:val="nil"/>
              <w:bottom w:val="single" w:sz="4" w:space="0" w:color="auto"/>
              <w:right w:val="nil"/>
            </w:tcBorders>
            <w:shd w:val="clear" w:color="auto" w:fill="auto"/>
          </w:tcPr>
          <w:p w:rsidR="00CC2C53" w:rsidRPr="008D3518" w:rsidRDefault="00CC2C53" w:rsidP="00BF1080">
            <w:pPr>
              <w:jc w:val="center"/>
              <w:rPr>
                <w:rFonts w:ascii="Times New Roman" w:hAnsi="Times New Roman"/>
                <w:szCs w:val="20"/>
              </w:rPr>
            </w:pPr>
            <w:r w:rsidRPr="008D3518">
              <w:rPr>
                <w:rFonts w:ascii="Times New Roman" w:hAnsi="Times New Roman"/>
                <w:szCs w:val="20"/>
              </w:rPr>
              <w:t xml:space="preserve">Favourable </w:t>
            </w:r>
          </w:p>
        </w:tc>
      </w:tr>
    </w:tbl>
    <w:p w:rsidR="00CC2C53" w:rsidRPr="008D3518" w:rsidRDefault="00CC2C53" w:rsidP="00CC2C53">
      <w:pPr>
        <w:rPr>
          <w:rFonts w:ascii="Times New Roman" w:hAnsi="Times New Roman"/>
          <w:b/>
          <w:szCs w:val="20"/>
        </w:rPr>
      </w:pPr>
    </w:p>
    <w:p w:rsidR="009A68D8" w:rsidRPr="008D3518" w:rsidRDefault="00CC2C53" w:rsidP="00CC2C53">
      <w:pPr>
        <w:rPr>
          <w:rFonts w:ascii="Times New Roman" w:hAnsi="Times New Roman"/>
          <w:b/>
          <w:szCs w:val="20"/>
        </w:rPr>
      </w:pPr>
      <w:r w:rsidRPr="008D3518">
        <w:rPr>
          <w:rFonts w:ascii="Times New Roman" w:hAnsi="Times New Roman"/>
          <w:b/>
          <w:szCs w:val="20"/>
        </w:rPr>
        <w:t>Isotherm adsorption of N</w:t>
      </w:r>
      <w:r w:rsidRPr="008D3518">
        <w:rPr>
          <w:rFonts w:ascii="Times New Roman" w:hAnsi="Times New Roman"/>
          <w:b/>
          <w:szCs w:val="20"/>
          <w:vertAlign w:val="subscript"/>
        </w:rPr>
        <w:t>2</w:t>
      </w:r>
    </w:p>
    <w:p w:rsidR="002672C7" w:rsidRDefault="00CC2C53" w:rsidP="002672C7">
      <w:pPr>
        <w:rPr>
          <w:rFonts w:ascii="Times New Roman" w:hAnsi="Times New Roman"/>
          <w:szCs w:val="20"/>
        </w:rPr>
      </w:pPr>
      <w:r w:rsidRPr="008D3518">
        <w:rPr>
          <w:rFonts w:ascii="Times New Roman" w:hAnsi="Times New Roman"/>
          <w:szCs w:val="20"/>
        </w:rPr>
        <w:t>The result indicates that the impregnation of Fe</w:t>
      </w:r>
      <w:r w:rsidRPr="008D3518">
        <w:rPr>
          <w:rFonts w:ascii="Times New Roman" w:hAnsi="Times New Roman"/>
          <w:szCs w:val="20"/>
          <w:vertAlign w:val="subscript"/>
        </w:rPr>
        <w:t>2</w:t>
      </w:r>
      <w:r w:rsidRPr="008D3518">
        <w:rPr>
          <w:rFonts w:ascii="Times New Roman" w:hAnsi="Times New Roman"/>
          <w:szCs w:val="20"/>
        </w:rPr>
        <w:t>O</w:t>
      </w:r>
      <w:r w:rsidRPr="008D3518">
        <w:rPr>
          <w:rFonts w:ascii="Times New Roman" w:hAnsi="Times New Roman"/>
          <w:szCs w:val="20"/>
          <w:vertAlign w:val="subscript"/>
        </w:rPr>
        <w:t xml:space="preserve">3 </w:t>
      </w:r>
      <w:r w:rsidRPr="008D3518">
        <w:rPr>
          <w:rFonts w:ascii="Times New Roman" w:hAnsi="Times New Roman"/>
          <w:szCs w:val="20"/>
        </w:rPr>
        <w:t xml:space="preserve">with rhodium nitrate (5.26 m²/g) </w:t>
      </w:r>
      <w:r w:rsidR="00856096" w:rsidRPr="008D3518">
        <w:rPr>
          <w:rFonts w:ascii="Times New Roman" w:hAnsi="Times New Roman"/>
          <w:szCs w:val="20"/>
        </w:rPr>
        <w:t>shows the BET surface area was</w:t>
      </w:r>
      <w:r w:rsidRPr="008D3518">
        <w:rPr>
          <w:rFonts w:ascii="Times New Roman" w:hAnsi="Times New Roman"/>
          <w:szCs w:val="20"/>
        </w:rPr>
        <w:t xml:space="preserve"> larger than pure Fe</w:t>
      </w:r>
      <w:r w:rsidRPr="008D3518">
        <w:rPr>
          <w:rFonts w:ascii="Times New Roman" w:hAnsi="Times New Roman"/>
          <w:szCs w:val="20"/>
          <w:vertAlign w:val="subscript"/>
        </w:rPr>
        <w:t>2</w:t>
      </w:r>
      <w:r w:rsidRPr="008D3518">
        <w:rPr>
          <w:rFonts w:ascii="Times New Roman" w:hAnsi="Times New Roman"/>
          <w:szCs w:val="20"/>
        </w:rPr>
        <w:t>O</w:t>
      </w:r>
      <w:r w:rsidRPr="008D3518">
        <w:rPr>
          <w:rFonts w:ascii="Times New Roman" w:hAnsi="Times New Roman"/>
          <w:szCs w:val="20"/>
          <w:vertAlign w:val="subscript"/>
        </w:rPr>
        <w:t xml:space="preserve">3 </w:t>
      </w:r>
      <w:r w:rsidRPr="008D3518">
        <w:rPr>
          <w:rFonts w:ascii="Times New Roman" w:hAnsi="Times New Roman"/>
          <w:szCs w:val="20"/>
        </w:rPr>
        <w:t>(4.67 m²/g). The higher BET surface area of Rh/Fe</w:t>
      </w:r>
      <w:r w:rsidRPr="008D3518">
        <w:rPr>
          <w:rFonts w:ascii="Times New Roman" w:hAnsi="Times New Roman"/>
          <w:szCs w:val="20"/>
          <w:vertAlign w:val="subscript"/>
        </w:rPr>
        <w:t>2</w:t>
      </w:r>
      <w:r w:rsidRPr="008D3518">
        <w:rPr>
          <w:rFonts w:ascii="Times New Roman" w:hAnsi="Times New Roman"/>
          <w:szCs w:val="20"/>
        </w:rPr>
        <w:t>O</w:t>
      </w:r>
      <w:r w:rsidRPr="008D3518">
        <w:rPr>
          <w:rFonts w:ascii="Times New Roman" w:hAnsi="Times New Roman"/>
          <w:szCs w:val="20"/>
          <w:vertAlign w:val="subscript"/>
        </w:rPr>
        <w:t>3</w:t>
      </w:r>
      <w:r w:rsidRPr="008D3518">
        <w:rPr>
          <w:rFonts w:ascii="Times New Roman" w:hAnsi="Times New Roman"/>
          <w:szCs w:val="20"/>
        </w:rPr>
        <w:t xml:space="preserve"> may contribute to the higher </w:t>
      </w:r>
      <w:r w:rsidRPr="008D3518">
        <w:rPr>
          <w:rFonts w:ascii="Times New Roman" w:hAnsi="Times New Roman"/>
          <w:szCs w:val="20"/>
        </w:rPr>
        <w:lastRenderedPageBreak/>
        <w:t xml:space="preserve">rate of reduction as mentioned by </w:t>
      </w:r>
      <w:r w:rsidR="002672C7">
        <w:rPr>
          <w:rFonts w:ascii="Times New Roman" w:hAnsi="Times New Roman"/>
          <w:szCs w:val="20"/>
        </w:rPr>
        <w:t xml:space="preserve">Hu et al. </w:t>
      </w:r>
      <w:r w:rsidRPr="008D3518">
        <w:rPr>
          <w:rFonts w:ascii="Times New Roman" w:hAnsi="Times New Roman"/>
          <w:szCs w:val="20"/>
        </w:rPr>
        <w:fldChar w:fldCharType="begin" w:fldLock="1"/>
      </w:r>
      <w:r w:rsidR="0055362C" w:rsidRPr="008D3518">
        <w:rPr>
          <w:rFonts w:ascii="Times New Roman" w:hAnsi="Times New Roman"/>
          <w:szCs w:val="20"/>
        </w:rPr>
        <w:instrText>ADDIN CSL_CITATION { "citationItems" : [ { "id" : "ITEM-1", "itemData" : { "ISSN" : "02540584", "abstract" : "Single crystalline \u03b1-Fe2O3 ellipsoidal nanoparticles were prepared by a simple hydrothermal method without any requirement of calcination step at high temperature. X-ray diffraction (XRD), scanning electron microscopy (SEM), and transmission electron microscopy (TEM) have been used to investigate the ellipsoidal structure. The formation and evolution of these ellipsoidal nanoparticles were investigated by SEM, and the results showed that the ellipsoidal structure was achieved through aggregation of nanoparticles while the traditional Ostwald ripening mechanism also played an important role in formation of the initial particles before aggregation and smoothed the morphology of the ellipsoidal nanoparticles after attachment. The as-prepared \u03b1-Fe2O3 ellipsoidal nanoparticles could catalyze oxidation of almost 100% CO at a temperature of 330 \u00b0C. The present work shows that the nanostructures of catalyst are important to their catalytic performance besides the traditionally accepted factors, such as high BET surface area. \u00a9 2007 Elsevier B.V. All rights reserved.", "author" : [ { "dropping-particle" : "", "family" : "Hu", "given" : "Chaoquan", "non-dropping-particle" : "", "parse-names" : false, "suffix" : "" }, { "dropping-particle" : "", "family" : "Gao", "given" : "Zhenghong", "non-dropping-particle" : "", "parse-names" : false, "suffix" : "" }, { "dropping-particle" : "", "family" : "Yang", "given" : "Xiaorui", "non-dropping-particle" : "", "parse-names" : false, "suffix" : "" } ], "container-title" : "Materials Chemistry and Physics", "id" : "ITEM-1", "issued" : { "date-parts" : [ [ "2007" ] ] }, "page" : "429-433", "title" : "Facile Synthesis of Single Crystalline \u03b1-Fe2O3 Ellipsoidal Nanoparticles and its Catalytic Performance for Removal of Carbon Monoxide", "type" : "article-journal", "volume" : "104" }, "uris" : [ "http://www.mendeley.com/documents/?uuid=9157895e-7bf5-43d7-9dc1-36533f28d7da" ] } ], "mendeley" : { "formattedCitation" : "[9]", "plainTextFormattedCitation" : "[9]", "previouslyFormattedCitation" : "[9]" }, "properties" : { "noteIndex" : 0 }, "schema" : "https://github.com/citation-style-language/schema/raw/master/csl-citation.json" }</w:instrText>
      </w:r>
      <w:r w:rsidRPr="008D3518">
        <w:rPr>
          <w:rFonts w:ascii="Times New Roman" w:hAnsi="Times New Roman"/>
          <w:szCs w:val="20"/>
        </w:rPr>
        <w:fldChar w:fldCharType="separate"/>
      </w:r>
      <w:r w:rsidR="0055362C" w:rsidRPr="008D3518">
        <w:rPr>
          <w:rFonts w:ascii="Times New Roman" w:hAnsi="Times New Roman"/>
          <w:noProof/>
          <w:szCs w:val="20"/>
        </w:rPr>
        <w:t>[9]</w:t>
      </w:r>
      <w:r w:rsidRPr="008D3518">
        <w:rPr>
          <w:rFonts w:ascii="Times New Roman" w:hAnsi="Times New Roman"/>
          <w:szCs w:val="20"/>
        </w:rPr>
        <w:fldChar w:fldCharType="end"/>
      </w:r>
      <w:r w:rsidRPr="008D3518">
        <w:rPr>
          <w:rFonts w:ascii="Times New Roman" w:hAnsi="Times New Roman"/>
          <w:szCs w:val="20"/>
        </w:rPr>
        <w:t xml:space="preserve"> as they mentioned that higher specific surface area was also an important factor which provide more unsaturated surface coordination sites exposed to the gas which may result in th</w:t>
      </w:r>
      <w:r w:rsidR="002672C7">
        <w:rPr>
          <w:rFonts w:ascii="Times New Roman" w:hAnsi="Times New Roman"/>
          <w:szCs w:val="20"/>
        </w:rPr>
        <w:t>e increasing of the activity.</w:t>
      </w:r>
    </w:p>
    <w:p w:rsidR="002672C7" w:rsidRDefault="002672C7" w:rsidP="002672C7">
      <w:pPr>
        <w:rPr>
          <w:rFonts w:ascii="Times New Roman" w:hAnsi="Times New Roman"/>
          <w:szCs w:val="20"/>
        </w:rPr>
      </w:pPr>
    </w:p>
    <w:p w:rsidR="009A68D8" w:rsidRPr="002672C7" w:rsidRDefault="009A68D8" w:rsidP="002672C7">
      <w:pPr>
        <w:rPr>
          <w:rFonts w:ascii="Times New Roman" w:hAnsi="Times New Roman"/>
          <w:b/>
          <w:szCs w:val="20"/>
        </w:rPr>
      </w:pPr>
      <w:r w:rsidRPr="002672C7">
        <w:rPr>
          <w:rFonts w:ascii="Times New Roman" w:hAnsi="Times New Roman"/>
          <w:b/>
          <w:szCs w:val="20"/>
        </w:rPr>
        <w:t>Crystallinity studies</w:t>
      </w:r>
    </w:p>
    <w:p w:rsidR="00CC2C53" w:rsidRPr="008D3518" w:rsidRDefault="00CC2C53" w:rsidP="009A68D8">
      <w:pPr>
        <w:pStyle w:val="Heading2"/>
        <w:tabs>
          <w:tab w:val="left" w:pos="6000"/>
        </w:tabs>
        <w:spacing w:before="0"/>
        <w:jc w:val="both"/>
        <w:rPr>
          <w:rFonts w:ascii="Times New Roman" w:hAnsi="Times New Roman"/>
          <w:i w:val="0"/>
          <w:sz w:val="20"/>
          <w:szCs w:val="20"/>
        </w:rPr>
      </w:pPr>
      <w:r w:rsidRPr="008D3518">
        <w:rPr>
          <w:rFonts w:ascii="Times New Roman" w:hAnsi="Times New Roman"/>
          <w:b w:val="0"/>
          <w:i w:val="0"/>
          <w:sz w:val="20"/>
          <w:szCs w:val="20"/>
          <w:lang w:eastAsia="en-MY"/>
        </w:rPr>
        <w:t>Fig</w:t>
      </w:r>
      <w:r w:rsidR="009A68D8" w:rsidRPr="008D3518">
        <w:rPr>
          <w:rFonts w:ascii="Times New Roman" w:hAnsi="Times New Roman"/>
          <w:b w:val="0"/>
          <w:i w:val="0"/>
          <w:sz w:val="20"/>
          <w:szCs w:val="20"/>
          <w:lang w:eastAsia="en-MY"/>
        </w:rPr>
        <w:t>ure</w:t>
      </w:r>
      <w:r w:rsidRPr="008D3518">
        <w:rPr>
          <w:rFonts w:ascii="Times New Roman" w:hAnsi="Times New Roman"/>
          <w:b w:val="0"/>
          <w:i w:val="0"/>
          <w:sz w:val="20"/>
          <w:szCs w:val="20"/>
          <w:lang w:eastAsia="en-MY"/>
        </w:rPr>
        <w:t xml:space="preserve"> 1 shows the X-ray diffraction patterns of prepared samples Rh/Fe</w:t>
      </w:r>
      <w:r w:rsidRPr="008D3518">
        <w:rPr>
          <w:rFonts w:ascii="Times New Roman" w:hAnsi="Times New Roman"/>
          <w:b w:val="0"/>
          <w:i w:val="0"/>
          <w:sz w:val="20"/>
          <w:szCs w:val="20"/>
          <w:vertAlign w:val="subscript"/>
          <w:lang w:eastAsia="en-MY"/>
        </w:rPr>
        <w:t>2</w:t>
      </w:r>
      <w:r w:rsidRPr="008D3518">
        <w:rPr>
          <w:rFonts w:ascii="Times New Roman" w:hAnsi="Times New Roman"/>
          <w:b w:val="0"/>
          <w:i w:val="0"/>
          <w:sz w:val="20"/>
          <w:szCs w:val="20"/>
          <w:lang w:eastAsia="en-MY"/>
        </w:rPr>
        <w:t>O</w:t>
      </w:r>
      <w:r w:rsidRPr="008D3518">
        <w:rPr>
          <w:rFonts w:ascii="Times New Roman" w:hAnsi="Times New Roman"/>
          <w:b w:val="0"/>
          <w:i w:val="0"/>
          <w:sz w:val="20"/>
          <w:szCs w:val="20"/>
          <w:vertAlign w:val="subscript"/>
          <w:lang w:eastAsia="en-MY"/>
        </w:rPr>
        <w:t xml:space="preserve">3 </w:t>
      </w:r>
      <w:r w:rsidRPr="008D3518">
        <w:rPr>
          <w:rFonts w:ascii="Times New Roman" w:hAnsi="Times New Roman"/>
          <w:b w:val="0"/>
          <w:i w:val="0"/>
          <w:sz w:val="20"/>
          <w:szCs w:val="20"/>
          <w:lang w:eastAsia="en-MY"/>
        </w:rPr>
        <w:t>and pure Fe</w:t>
      </w:r>
      <w:r w:rsidRPr="008D3518">
        <w:rPr>
          <w:rFonts w:ascii="Times New Roman" w:hAnsi="Times New Roman"/>
          <w:b w:val="0"/>
          <w:i w:val="0"/>
          <w:sz w:val="20"/>
          <w:szCs w:val="20"/>
          <w:vertAlign w:val="subscript"/>
          <w:lang w:eastAsia="en-MY"/>
        </w:rPr>
        <w:t>2</w:t>
      </w:r>
      <w:r w:rsidRPr="008D3518">
        <w:rPr>
          <w:rFonts w:ascii="Times New Roman" w:hAnsi="Times New Roman"/>
          <w:b w:val="0"/>
          <w:i w:val="0"/>
          <w:sz w:val="20"/>
          <w:szCs w:val="20"/>
          <w:lang w:eastAsia="en-MY"/>
        </w:rPr>
        <w:t>O</w:t>
      </w:r>
      <w:r w:rsidRPr="008D3518">
        <w:rPr>
          <w:rFonts w:ascii="Times New Roman" w:hAnsi="Times New Roman"/>
          <w:b w:val="0"/>
          <w:i w:val="0"/>
          <w:sz w:val="20"/>
          <w:szCs w:val="20"/>
          <w:vertAlign w:val="subscript"/>
          <w:lang w:eastAsia="en-MY"/>
        </w:rPr>
        <w:t xml:space="preserve">3 </w:t>
      </w:r>
      <w:r w:rsidRPr="008D3518">
        <w:rPr>
          <w:rFonts w:ascii="Times New Roman" w:hAnsi="Times New Roman"/>
          <w:b w:val="0"/>
          <w:i w:val="0"/>
          <w:sz w:val="20"/>
          <w:szCs w:val="20"/>
          <w:lang w:eastAsia="en-MY"/>
        </w:rPr>
        <w:t>before reduction with CO in nitrogen (10%, v/v). The characteristic peaks are consistent with the standard data of rhombohedral (α-Fe</w:t>
      </w:r>
      <w:r w:rsidRPr="008D3518">
        <w:rPr>
          <w:rFonts w:ascii="Times New Roman" w:hAnsi="Times New Roman"/>
          <w:b w:val="0"/>
          <w:i w:val="0"/>
          <w:sz w:val="20"/>
          <w:szCs w:val="20"/>
          <w:vertAlign w:val="subscript"/>
          <w:lang w:eastAsia="en-MY"/>
        </w:rPr>
        <w:t>2</w:t>
      </w:r>
      <w:r w:rsidRPr="008D3518">
        <w:rPr>
          <w:rFonts w:ascii="Times New Roman" w:hAnsi="Times New Roman"/>
          <w:b w:val="0"/>
          <w:i w:val="0"/>
          <w:sz w:val="20"/>
          <w:szCs w:val="20"/>
          <w:lang w:eastAsia="en-MY"/>
        </w:rPr>
        <w:t>O</w:t>
      </w:r>
      <w:r w:rsidRPr="008D3518">
        <w:rPr>
          <w:rFonts w:ascii="Times New Roman" w:hAnsi="Times New Roman"/>
          <w:b w:val="0"/>
          <w:i w:val="0"/>
          <w:sz w:val="20"/>
          <w:szCs w:val="20"/>
          <w:vertAlign w:val="subscript"/>
          <w:lang w:eastAsia="en-MY"/>
        </w:rPr>
        <w:t>3</w:t>
      </w:r>
      <w:r w:rsidRPr="008D3518">
        <w:rPr>
          <w:rFonts w:ascii="Times New Roman" w:hAnsi="Times New Roman"/>
          <w:b w:val="0"/>
          <w:i w:val="0"/>
          <w:sz w:val="20"/>
          <w:szCs w:val="20"/>
          <w:lang w:eastAsia="en-MY"/>
        </w:rPr>
        <w:t>, JCPDS 33-0664) with the 2θ Fe</w:t>
      </w:r>
      <w:r w:rsidRPr="008D3518">
        <w:rPr>
          <w:rFonts w:ascii="Times New Roman" w:hAnsi="Times New Roman"/>
          <w:b w:val="0"/>
          <w:i w:val="0"/>
          <w:sz w:val="20"/>
          <w:szCs w:val="20"/>
          <w:vertAlign w:val="subscript"/>
          <w:lang w:eastAsia="en-MY"/>
        </w:rPr>
        <w:t>2</w:t>
      </w:r>
      <w:r w:rsidRPr="008D3518">
        <w:rPr>
          <w:rFonts w:ascii="Times New Roman" w:hAnsi="Times New Roman"/>
          <w:b w:val="0"/>
          <w:i w:val="0"/>
          <w:sz w:val="20"/>
          <w:szCs w:val="20"/>
          <w:lang w:eastAsia="en-MY"/>
        </w:rPr>
        <w:t>O</w:t>
      </w:r>
      <w:r w:rsidRPr="008D3518">
        <w:rPr>
          <w:rFonts w:ascii="Times New Roman" w:hAnsi="Times New Roman"/>
          <w:b w:val="0"/>
          <w:i w:val="0"/>
          <w:sz w:val="20"/>
          <w:szCs w:val="20"/>
          <w:vertAlign w:val="subscript"/>
          <w:lang w:eastAsia="en-MY"/>
        </w:rPr>
        <w:t>3</w:t>
      </w:r>
      <w:r w:rsidRPr="008D3518">
        <w:rPr>
          <w:rFonts w:ascii="Times New Roman" w:hAnsi="Times New Roman"/>
          <w:b w:val="0"/>
          <w:i w:val="0"/>
          <w:sz w:val="20"/>
          <w:szCs w:val="20"/>
          <w:lang w:eastAsia="en-MY"/>
        </w:rPr>
        <w:t xml:space="preserve"> main peaks reveal</w:t>
      </w:r>
      <w:r w:rsidR="00EB6238" w:rsidRPr="008D3518">
        <w:rPr>
          <w:rFonts w:ascii="Times New Roman" w:hAnsi="Times New Roman"/>
          <w:b w:val="0"/>
          <w:i w:val="0"/>
          <w:sz w:val="20"/>
          <w:szCs w:val="20"/>
          <w:lang w:eastAsia="en-MY"/>
        </w:rPr>
        <w:t>ed</w:t>
      </w:r>
      <w:r w:rsidRPr="008D3518">
        <w:rPr>
          <w:rFonts w:ascii="Times New Roman" w:hAnsi="Times New Roman"/>
          <w:b w:val="0"/>
          <w:i w:val="0"/>
          <w:sz w:val="20"/>
          <w:szCs w:val="20"/>
          <w:lang w:eastAsia="en-MY"/>
        </w:rPr>
        <w:t xml:space="preserve"> the presence of contribution at about 24.2, 33.2, 35.7, 40.9, 49.5, 53.5, 57.2, 62.4, 64.2, 72.4 and 75.7 with crystallite phases of (0,1,2), (1,0,4), (1,1,0), (1,1,3), (0,2,4), (1,1,6), (0,1,8), (2,1,4), (3,3,0), (10,1,0), (2,2,0), respectivel</w:t>
      </w:r>
      <w:r w:rsidR="00FA524B" w:rsidRPr="008D3518">
        <w:rPr>
          <w:rFonts w:ascii="Times New Roman" w:hAnsi="Times New Roman"/>
          <w:b w:val="0"/>
          <w:i w:val="0"/>
          <w:sz w:val="20"/>
          <w:szCs w:val="20"/>
          <w:lang w:eastAsia="en-MY"/>
        </w:rPr>
        <w:t>y. The diffraction peaks show</w:t>
      </w:r>
      <w:r w:rsidRPr="008D3518">
        <w:rPr>
          <w:rFonts w:ascii="Times New Roman" w:hAnsi="Times New Roman"/>
          <w:b w:val="0"/>
          <w:i w:val="0"/>
          <w:sz w:val="20"/>
          <w:szCs w:val="20"/>
          <w:lang w:eastAsia="en-MY"/>
        </w:rPr>
        <w:t xml:space="preserve"> improvement in the crystallinity when loading with Rh with no </w:t>
      </w:r>
      <w:r w:rsidRPr="008D3518">
        <w:rPr>
          <w:rFonts w:ascii="Times New Roman" w:hAnsi="Times New Roman"/>
          <w:b w:val="0"/>
          <w:i w:val="0"/>
          <w:sz w:val="20"/>
          <w:szCs w:val="20"/>
        </w:rPr>
        <w:t>additional peak that can be explained by a high dispersion of the Rh particles, formation of non-crystalline compounds, compounds giving the same diffraction peaks as those of Fe</w:t>
      </w:r>
      <w:r w:rsidRPr="008D3518">
        <w:rPr>
          <w:rFonts w:ascii="Times New Roman" w:hAnsi="Times New Roman"/>
          <w:b w:val="0"/>
          <w:i w:val="0"/>
          <w:sz w:val="20"/>
          <w:szCs w:val="20"/>
          <w:vertAlign w:val="subscript"/>
        </w:rPr>
        <w:t>2</w:t>
      </w:r>
      <w:r w:rsidRPr="008D3518">
        <w:rPr>
          <w:rFonts w:ascii="Times New Roman" w:hAnsi="Times New Roman"/>
          <w:b w:val="0"/>
          <w:i w:val="0"/>
          <w:sz w:val="20"/>
          <w:szCs w:val="20"/>
        </w:rPr>
        <w:t>O</w:t>
      </w:r>
      <w:r w:rsidRPr="008D3518">
        <w:rPr>
          <w:rFonts w:ascii="Times New Roman" w:hAnsi="Times New Roman"/>
          <w:b w:val="0"/>
          <w:i w:val="0"/>
          <w:sz w:val="20"/>
          <w:szCs w:val="20"/>
          <w:vertAlign w:val="subscript"/>
        </w:rPr>
        <w:t>3</w:t>
      </w:r>
      <w:r w:rsidRPr="008D3518">
        <w:rPr>
          <w:rFonts w:ascii="Times New Roman" w:hAnsi="Times New Roman"/>
          <w:b w:val="0"/>
          <w:i w:val="0"/>
          <w:sz w:val="20"/>
          <w:szCs w:val="20"/>
        </w:rPr>
        <w:t xml:space="preserve"> or the amount of the Rh dopant may be too small to be detected significantly as suggested by </w:t>
      </w:r>
      <w:r w:rsidR="00B838BF">
        <w:rPr>
          <w:rFonts w:ascii="Times New Roman" w:hAnsi="Times New Roman"/>
          <w:b w:val="0"/>
          <w:i w:val="0"/>
          <w:sz w:val="20"/>
          <w:szCs w:val="20"/>
        </w:rPr>
        <w:t xml:space="preserve">Lorente et al. </w:t>
      </w:r>
      <w:r w:rsidRPr="008D3518">
        <w:rPr>
          <w:rFonts w:ascii="Times New Roman" w:hAnsi="Times New Roman"/>
          <w:b w:val="0"/>
          <w:i w:val="0"/>
          <w:sz w:val="20"/>
          <w:szCs w:val="20"/>
        </w:rPr>
        <w:fldChar w:fldCharType="begin" w:fldLock="1"/>
      </w:r>
      <w:r w:rsidR="0055362C" w:rsidRPr="008D3518">
        <w:rPr>
          <w:rFonts w:ascii="Times New Roman" w:hAnsi="Times New Roman"/>
          <w:b w:val="0"/>
          <w:i w:val="0"/>
          <w:sz w:val="20"/>
          <w:szCs w:val="20"/>
        </w:rPr>
        <w:instrText>ADDIN CSL_CITATION { "citationItems" : [ { "id" : "ITEM-1", "itemData" : { "ISSN" : "03787753", "author" : [ { "dropping-particle" : "", "family" : "Lorente", "given" : "E.", "non-dropping-particle" : "", "parse-names" : false, "suffix" : "" }, { "dropping-particle" : "", "family" : "Pe\u00f1a", "given" : "J.A.", "non-dropping-particle" : "", "parse-names" : false, "suffix" : "" }, { "dropping-particle" : "", "family" : "Herguido", "given" : "J.", "non-dropping-particle" : "", "parse-names" : false, "suffix" : "" } ], "container-title" : "Journal of Power Sources", "id" : "ITEM-1", "issue" : "1", "issued" : { "date-parts" : [ [ "2009" ] ] }, "page" : "224-229", "title" : "Separation and Storage of Hydrogen by Steam-iron Process: Effect of Added Metals upon Hydrogen Release and Solid Stability", "type" : "article-journal", "volume" : "192" }, "uris" : [ "http://www.mendeley.com/documents/?uuid=53f2d90f-68fc-4a08-a62e-d6f1a41cd3a8" ] } ], "mendeley" : { "formattedCitation" : "[10]", "plainTextFormattedCitation" : "[10]", "previouslyFormattedCitation" : "[10]" }, "properties" : { "noteIndex" : 0 }, "schema" : "https://github.com/citation-style-language/schema/raw/master/csl-citation.json" }</w:instrText>
      </w:r>
      <w:r w:rsidRPr="008D3518">
        <w:rPr>
          <w:rFonts w:ascii="Times New Roman" w:hAnsi="Times New Roman"/>
          <w:b w:val="0"/>
          <w:i w:val="0"/>
          <w:sz w:val="20"/>
          <w:szCs w:val="20"/>
        </w:rPr>
        <w:fldChar w:fldCharType="separate"/>
      </w:r>
      <w:r w:rsidR="0055362C" w:rsidRPr="008D3518">
        <w:rPr>
          <w:rFonts w:ascii="Times New Roman" w:hAnsi="Times New Roman"/>
          <w:b w:val="0"/>
          <w:i w:val="0"/>
          <w:noProof/>
          <w:sz w:val="20"/>
          <w:szCs w:val="20"/>
        </w:rPr>
        <w:t>[10]</w:t>
      </w:r>
      <w:r w:rsidRPr="008D3518">
        <w:rPr>
          <w:rFonts w:ascii="Times New Roman" w:hAnsi="Times New Roman"/>
          <w:b w:val="0"/>
          <w:i w:val="0"/>
          <w:sz w:val="20"/>
          <w:szCs w:val="20"/>
        </w:rPr>
        <w:fldChar w:fldCharType="end"/>
      </w:r>
      <w:r w:rsidRPr="008D3518">
        <w:rPr>
          <w:rFonts w:ascii="Times New Roman" w:hAnsi="Times New Roman"/>
          <w:b w:val="0"/>
          <w:i w:val="0"/>
          <w:sz w:val="20"/>
          <w:szCs w:val="20"/>
        </w:rPr>
        <w:t>.</w:t>
      </w:r>
    </w:p>
    <w:p w:rsidR="00CC2C53" w:rsidRPr="008D3518" w:rsidRDefault="000C640D" w:rsidP="00CC2C53">
      <w:pPr>
        <w:pStyle w:val="Heading2"/>
        <w:jc w:val="center"/>
        <w:rPr>
          <w:rFonts w:ascii="Times New Roman" w:hAnsi="Times New Roman"/>
          <w:noProof/>
          <w:sz w:val="20"/>
          <w:szCs w:val="20"/>
          <w:lang w:val="en-MY" w:eastAsia="en-MY"/>
        </w:rPr>
      </w:pPr>
      <w:r w:rsidRPr="008D3518">
        <w:rPr>
          <w:rFonts w:ascii="Times New Roman" w:hAnsi="Times New Roman"/>
          <w:b w:val="0"/>
          <w:i w:val="0"/>
          <w:noProof/>
          <w:sz w:val="20"/>
          <w:szCs w:val="20"/>
        </w:rPr>
        <w:drawing>
          <wp:inline distT="0" distB="0" distL="0" distR="0">
            <wp:extent cx="3459480" cy="2259965"/>
            <wp:effectExtent l="19050" t="19050" r="26670" b="260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459480" cy="2259965"/>
                    </a:xfrm>
                    <a:prstGeom prst="rect">
                      <a:avLst/>
                    </a:prstGeom>
                    <a:noFill/>
                    <a:ln w="6350" cmpd="sng">
                      <a:solidFill>
                        <a:srgbClr val="000000"/>
                      </a:solidFill>
                      <a:miter lim="800000"/>
                      <a:headEnd/>
                      <a:tailEnd/>
                    </a:ln>
                    <a:effectLst/>
                  </pic:spPr>
                </pic:pic>
              </a:graphicData>
            </a:graphic>
          </wp:inline>
        </w:drawing>
      </w:r>
    </w:p>
    <w:p w:rsidR="00CC2C53" w:rsidRPr="008D3518" w:rsidRDefault="00CC2C53" w:rsidP="00CC2C53">
      <w:pPr>
        <w:pStyle w:val="FigureCaption"/>
        <w:rPr>
          <w:sz w:val="20"/>
          <w:lang w:eastAsia="en-MY"/>
        </w:rPr>
      </w:pPr>
      <w:r w:rsidRPr="008D3518">
        <w:rPr>
          <w:sz w:val="20"/>
        </w:rPr>
        <w:t>Fig</w:t>
      </w:r>
      <w:r w:rsidR="00C53858" w:rsidRPr="008D3518">
        <w:rPr>
          <w:sz w:val="20"/>
        </w:rPr>
        <w:t>ure</w:t>
      </w:r>
      <w:r w:rsidRPr="008D3518">
        <w:rPr>
          <w:sz w:val="20"/>
        </w:rPr>
        <w:t xml:space="preserve"> 1. XRD diffractograms of (a) Fe</w:t>
      </w:r>
      <w:r w:rsidRPr="008D3518">
        <w:rPr>
          <w:sz w:val="20"/>
          <w:vertAlign w:val="subscript"/>
        </w:rPr>
        <w:t>2</w:t>
      </w:r>
      <w:r w:rsidRPr="008D3518">
        <w:rPr>
          <w:sz w:val="20"/>
        </w:rPr>
        <w:t>O</w:t>
      </w:r>
      <w:r w:rsidRPr="008D3518">
        <w:rPr>
          <w:sz w:val="20"/>
          <w:vertAlign w:val="subscript"/>
        </w:rPr>
        <w:t>3</w:t>
      </w:r>
      <w:r w:rsidR="00B838BF">
        <w:rPr>
          <w:sz w:val="20"/>
        </w:rPr>
        <w:t xml:space="preserve"> and</w:t>
      </w:r>
      <w:r w:rsidRPr="008D3518">
        <w:rPr>
          <w:sz w:val="20"/>
        </w:rPr>
        <w:t xml:space="preserve"> Rh/Fe</w:t>
      </w:r>
      <w:r w:rsidRPr="008D3518">
        <w:rPr>
          <w:sz w:val="20"/>
          <w:vertAlign w:val="subscript"/>
        </w:rPr>
        <w:t>2</w:t>
      </w:r>
      <w:r w:rsidRPr="008D3518">
        <w:rPr>
          <w:sz w:val="20"/>
        </w:rPr>
        <w:t>O</w:t>
      </w:r>
      <w:r w:rsidRPr="008D3518">
        <w:rPr>
          <w:sz w:val="20"/>
          <w:vertAlign w:val="subscript"/>
        </w:rPr>
        <w:t>3</w:t>
      </w:r>
      <w:r w:rsidRPr="008D3518">
        <w:rPr>
          <w:sz w:val="20"/>
        </w:rPr>
        <w:t xml:space="preserve"> after calcined at 600 </w:t>
      </w:r>
      <w:r w:rsidR="00B838BF">
        <w:rPr>
          <w:rFonts w:ascii="Cambria Math" w:hAnsi="Cambria Math" w:cs="Cambria Math"/>
          <w:sz w:val="20"/>
        </w:rPr>
        <w:t>°</w:t>
      </w:r>
      <w:r w:rsidR="00B838BF">
        <w:rPr>
          <w:sz w:val="20"/>
        </w:rPr>
        <w:t>C</w:t>
      </w:r>
    </w:p>
    <w:p w:rsidR="00CC2C53" w:rsidRDefault="00CC2C53" w:rsidP="00B838BF">
      <w:pPr>
        <w:pStyle w:val="Heading2"/>
        <w:jc w:val="both"/>
        <w:rPr>
          <w:rFonts w:ascii="Times New Roman" w:hAnsi="Times New Roman"/>
          <w:b w:val="0"/>
          <w:i w:val="0"/>
          <w:sz w:val="20"/>
          <w:szCs w:val="20"/>
        </w:rPr>
      </w:pPr>
      <w:r w:rsidRPr="008D3518">
        <w:rPr>
          <w:rFonts w:ascii="Times New Roman" w:hAnsi="Times New Roman"/>
          <w:b w:val="0"/>
          <w:i w:val="0"/>
          <w:sz w:val="20"/>
          <w:szCs w:val="20"/>
        </w:rPr>
        <w:t>To investigate the role of Rh in the reduction behavior of Fe</w:t>
      </w:r>
      <w:r w:rsidRPr="008D3518">
        <w:rPr>
          <w:rFonts w:ascii="Times New Roman" w:hAnsi="Times New Roman"/>
          <w:b w:val="0"/>
          <w:i w:val="0"/>
          <w:sz w:val="20"/>
          <w:szCs w:val="20"/>
          <w:vertAlign w:val="subscript"/>
        </w:rPr>
        <w:t>2</w:t>
      </w:r>
      <w:r w:rsidRPr="008D3518">
        <w:rPr>
          <w:rFonts w:ascii="Times New Roman" w:hAnsi="Times New Roman"/>
          <w:b w:val="0"/>
          <w:i w:val="0"/>
          <w:sz w:val="20"/>
          <w:szCs w:val="20"/>
        </w:rPr>
        <w:t>O</w:t>
      </w:r>
      <w:r w:rsidRPr="008D3518">
        <w:rPr>
          <w:rFonts w:ascii="Times New Roman" w:hAnsi="Times New Roman"/>
          <w:b w:val="0"/>
          <w:i w:val="0"/>
          <w:sz w:val="20"/>
          <w:szCs w:val="20"/>
          <w:vertAlign w:val="subscript"/>
        </w:rPr>
        <w:t xml:space="preserve">3 </w:t>
      </w:r>
      <w:r w:rsidRPr="008D3518">
        <w:rPr>
          <w:rFonts w:ascii="Times New Roman" w:hAnsi="Times New Roman"/>
          <w:b w:val="0"/>
          <w:i w:val="0"/>
          <w:sz w:val="20"/>
          <w:szCs w:val="20"/>
        </w:rPr>
        <w:t>in CO atmosphere, all samples were collected according to the TPR pattern when the reduction of Rh/Fe</w:t>
      </w:r>
      <w:r w:rsidRPr="008D3518">
        <w:rPr>
          <w:rFonts w:ascii="Times New Roman" w:hAnsi="Times New Roman"/>
          <w:b w:val="0"/>
          <w:i w:val="0"/>
          <w:sz w:val="20"/>
          <w:szCs w:val="20"/>
          <w:vertAlign w:val="subscript"/>
        </w:rPr>
        <w:t>2</w:t>
      </w:r>
      <w:r w:rsidRPr="008D3518">
        <w:rPr>
          <w:rFonts w:ascii="Times New Roman" w:hAnsi="Times New Roman"/>
          <w:b w:val="0"/>
          <w:i w:val="0"/>
          <w:sz w:val="20"/>
          <w:szCs w:val="20"/>
        </w:rPr>
        <w:t>O</w:t>
      </w:r>
      <w:r w:rsidRPr="008D3518">
        <w:rPr>
          <w:rFonts w:ascii="Times New Roman" w:hAnsi="Times New Roman"/>
          <w:b w:val="0"/>
          <w:i w:val="0"/>
          <w:sz w:val="20"/>
          <w:szCs w:val="20"/>
          <w:vertAlign w:val="subscript"/>
        </w:rPr>
        <w:t>3</w:t>
      </w:r>
      <w:r w:rsidRPr="008D3518">
        <w:rPr>
          <w:rFonts w:ascii="Times New Roman" w:hAnsi="Times New Roman"/>
          <w:b w:val="0"/>
          <w:i w:val="0"/>
          <w:sz w:val="20"/>
          <w:szCs w:val="20"/>
        </w:rPr>
        <w:t xml:space="preserve"> in CO is assumed to be fin</w:t>
      </w:r>
      <w:r w:rsidR="00B838BF">
        <w:rPr>
          <w:rFonts w:ascii="Times New Roman" w:hAnsi="Times New Roman"/>
          <w:b w:val="0"/>
          <w:i w:val="0"/>
          <w:sz w:val="20"/>
          <w:szCs w:val="20"/>
        </w:rPr>
        <w:t xml:space="preserve">ished at 650 °C and also at 900 </w:t>
      </w:r>
      <w:r w:rsidRPr="008D3518">
        <w:rPr>
          <w:rFonts w:ascii="Times New Roman" w:hAnsi="Times New Roman"/>
          <w:b w:val="0"/>
          <w:i w:val="0"/>
          <w:sz w:val="20"/>
          <w:szCs w:val="20"/>
        </w:rPr>
        <w:t>°C for comparison purposes. From the results display in Fig</w:t>
      </w:r>
      <w:r w:rsidR="00EB6238" w:rsidRPr="008D3518">
        <w:rPr>
          <w:rFonts w:ascii="Times New Roman" w:hAnsi="Times New Roman"/>
          <w:b w:val="0"/>
          <w:i w:val="0"/>
          <w:sz w:val="20"/>
          <w:szCs w:val="20"/>
        </w:rPr>
        <w:t>ure 2</w:t>
      </w:r>
      <w:r w:rsidRPr="008D3518">
        <w:rPr>
          <w:rFonts w:ascii="Times New Roman" w:hAnsi="Times New Roman"/>
          <w:b w:val="0"/>
          <w:i w:val="0"/>
          <w:sz w:val="20"/>
          <w:szCs w:val="20"/>
        </w:rPr>
        <w:t>, Rh/Fe</w:t>
      </w:r>
      <w:r w:rsidRPr="008D3518">
        <w:rPr>
          <w:rFonts w:ascii="Times New Roman" w:hAnsi="Times New Roman"/>
          <w:b w:val="0"/>
          <w:i w:val="0"/>
          <w:sz w:val="20"/>
          <w:szCs w:val="20"/>
          <w:vertAlign w:val="subscript"/>
        </w:rPr>
        <w:t>2</w:t>
      </w:r>
      <w:r w:rsidRPr="008D3518">
        <w:rPr>
          <w:rFonts w:ascii="Times New Roman" w:hAnsi="Times New Roman"/>
          <w:b w:val="0"/>
          <w:i w:val="0"/>
          <w:sz w:val="20"/>
          <w:szCs w:val="20"/>
        </w:rPr>
        <w:t>O</w:t>
      </w:r>
      <w:r w:rsidRPr="008D3518">
        <w:rPr>
          <w:rFonts w:ascii="Times New Roman" w:hAnsi="Times New Roman"/>
          <w:b w:val="0"/>
          <w:i w:val="0"/>
          <w:sz w:val="20"/>
          <w:szCs w:val="20"/>
          <w:vertAlign w:val="subscript"/>
        </w:rPr>
        <w:t xml:space="preserve">3 </w:t>
      </w:r>
      <w:r w:rsidRPr="008D3518">
        <w:rPr>
          <w:rFonts w:ascii="Times New Roman" w:hAnsi="Times New Roman"/>
          <w:b w:val="0"/>
          <w:i w:val="0"/>
          <w:sz w:val="20"/>
          <w:szCs w:val="20"/>
        </w:rPr>
        <w:t>exhibit a comple</w:t>
      </w:r>
      <w:r w:rsidR="00B838BF">
        <w:rPr>
          <w:rFonts w:ascii="Times New Roman" w:hAnsi="Times New Roman"/>
          <w:b w:val="0"/>
          <w:i w:val="0"/>
          <w:sz w:val="20"/>
          <w:szCs w:val="20"/>
        </w:rPr>
        <w:t xml:space="preserve">te reduction at temperature 650 </w:t>
      </w:r>
      <w:r w:rsidRPr="008D3518">
        <w:rPr>
          <w:rFonts w:ascii="Times New Roman" w:hAnsi="Times New Roman"/>
          <w:b w:val="0"/>
          <w:i w:val="0"/>
          <w:sz w:val="20"/>
          <w:szCs w:val="20"/>
        </w:rPr>
        <w:t>°C with only metallic Fe diffraction peak observed (iron, JCPDS 65-4899). Meanwhile, for Fe</w:t>
      </w:r>
      <w:r w:rsidRPr="008D3518">
        <w:rPr>
          <w:rFonts w:ascii="Times New Roman" w:hAnsi="Times New Roman"/>
          <w:b w:val="0"/>
          <w:i w:val="0"/>
          <w:sz w:val="20"/>
          <w:szCs w:val="20"/>
          <w:vertAlign w:val="subscript"/>
        </w:rPr>
        <w:t>2</w:t>
      </w:r>
      <w:r w:rsidRPr="008D3518">
        <w:rPr>
          <w:rFonts w:ascii="Times New Roman" w:hAnsi="Times New Roman"/>
          <w:b w:val="0"/>
          <w:i w:val="0"/>
          <w:sz w:val="20"/>
          <w:szCs w:val="20"/>
        </w:rPr>
        <w:t>O</w:t>
      </w:r>
      <w:r w:rsidR="00EB6238" w:rsidRPr="008D3518">
        <w:rPr>
          <w:rFonts w:ascii="Times New Roman" w:hAnsi="Times New Roman"/>
          <w:b w:val="0"/>
          <w:i w:val="0"/>
          <w:sz w:val="20"/>
          <w:szCs w:val="20"/>
          <w:vertAlign w:val="subscript"/>
        </w:rPr>
        <w:t>3</w:t>
      </w:r>
      <w:r w:rsidR="00EB6238" w:rsidRPr="008D3518">
        <w:rPr>
          <w:rFonts w:ascii="Times New Roman" w:hAnsi="Times New Roman"/>
          <w:b w:val="0"/>
          <w:i w:val="0"/>
          <w:sz w:val="20"/>
          <w:szCs w:val="20"/>
        </w:rPr>
        <w:t xml:space="preserve"> </w:t>
      </w:r>
      <w:r w:rsidRPr="008D3518">
        <w:rPr>
          <w:rFonts w:ascii="Times New Roman" w:hAnsi="Times New Roman"/>
          <w:b w:val="0"/>
          <w:i w:val="0"/>
          <w:sz w:val="20"/>
          <w:szCs w:val="20"/>
        </w:rPr>
        <w:t>the reduction accomplished only when the temperature reach</w:t>
      </w:r>
      <w:r w:rsidR="00F86A6D" w:rsidRPr="008D3518">
        <w:rPr>
          <w:rFonts w:ascii="Times New Roman" w:hAnsi="Times New Roman"/>
          <w:b w:val="0"/>
          <w:i w:val="0"/>
          <w:sz w:val="20"/>
          <w:szCs w:val="20"/>
        </w:rPr>
        <w:t>ed</w:t>
      </w:r>
      <w:r w:rsidRPr="008D3518">
        <w:rPr>
          <w:rFonts w:ascii="Times New Roman" w:hAnsi="Times New Roman"/>
          <w:b w:val="0"/>
          <w:i w:val="0"/>
          <w:sz w:val="20"/>
          <w:szCs w:val="20"/>
        </w:rPr>
        <w:t xml:space="preserve"> 900 °C as it still exhibited a remaining unreduced Fe</w:t>
      </w:r>
      <w:r w:rsidRPr="008D3518">
        <w:rPr>
          <w:rFonts w:ascii="Times New Roman" w:hAnsi="Times New Roman"/>
          <w:b w:val="0"/>
          <w:i w:val="0"/>
          <w:sz w:val="20"/>
          <w:szCs w:val="20"/>
          <w:vertAlign w:val="subscript"/>
        </w:rPr>
        <w:t>3</w:t>
      </w:r>
      <w:r w:rsidRPr="008D3518">
        <w:rPr>
          <w:rFonts w:ascii="Times New Roman" w:hAnsi="Times New Roman"/>
          <w:b w:val="0"/>
          <w:i w:val="0"/>
          <w:sz w:val="20"/>
          <w:szCs w:val="20"/>
        </w:rPr>
        <w:t>O</w:t>
      </w:r>
      <w:r w:rsidRPr="008D3518">
        <w:rPr>
          <w:rFonts w:ascii="Times New Roman" w:hAnsi="Times New Roman"/>
          <w:b w:val="0"/>
          <w:i w:val="0"/>
          <w:sz w:val="20"/>
          <w:szCs w:val="20"/>
          <w:vertAlign w:val="subscript"/>
        </w:rPr>
        <w:t>4</w:t>
      </w:r>
      <w:r w:rsidRPr="008D3518">
        <w:rPr>
          <w:rFonts w:ascii="Times New Roman" w:hAnsi="Times New Roman"/>
          <w:b w:val="0"/>
          <w:i w:val="0"/>
          <w:sz w:val="20"/>
          <w:szCs w:val="20"/>
        </w:rPr>
        <w:t xml:space="preserve"> (magnetite, JCPDS 71-6336) and FeO (wustite, JCPDS 80-0686) at reduction temperature of 650 °C. </w:t>
      </w:r>
    </w:p>
    <w:p w:rsidR="00B838BF" w:rsidRPr="00B838BF" w:rsidRDefault="00B838BF" w:rsidP="00B838BF">
      <w:pPr>
        <w:rPr>
          <w:lang w:eastAsia="en-US"/>
        </w:rPr>
      </w:pPr>
    </w:p>
    <w:p w:rsidR="00CC2C53" w:rsidRPr="008D3518" w:rsidRDefault="000C640D" w:rsidP="00CC2C53">
      <w:pPr>
        <w:pStyle w:val="FigureCaption"/>
        <w:rPr>
          <w:sz w:val="20"/>
        </w:rPr>
      </w:pPr>
      <w:r w:rsidRPr="008D3518">
        <w:rPr>
          <w:noProof/>
          <w:sz w:val="20"/>
        </w:rPr>
        <w:drawing>
          <wp:inline distT="0" distB="0" distL="0" distR="0">
            <wp:extent cx="3433445" cy="2259965"/>
            <wp:effectExtent l="19050" t="19050" r="14605" b="2603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433445" cy="2259965"/>
                    </a:xfrm>
                    <a:prstGeom prst="rect">
                      <a:avLst/>
                    </a:prstGeom>
                    <a:noFill/>
                    <a:ln w="6350" cmpd="sng">
                      <a:solidFill>
                        <a:srgbClr val="000000"/>
                      </a:solidFill>
                      <a:miter lim="800000"/>
                      <a:headEnd/>
                      <a:tailEnd/>
                    </a:ln>
                    <a:effectLst/>
                  </pic:spPr>
                </pic:pic>
              </a:graphicData>
            </a:graphic>
          </wp:inline>
        </w:drawing>
      </w:r>
    </w:p>
    <w:p w:rsidR="006235CB" w:rsidRPr="00B838BF" w:rsidRDefault="00CC2C53" w:rsidP="00B838BF">
      <w:pPr>
        <w:pStyle w:val="FigureCaption"/>
        <w:ind w:left="851" w:hanging="851"/>
        <w:jc w:val="both"/>
        <w:rPr>
          <w:sz w:val="20"/>
        </w:rPr>
      </w:pPr>
      <w:r w:rsidRPr="008D3518">
        <w:rPr>
          <w:sz w:val="20"/>
        </w:rPr>
        <w:t>Fig</w:t>
      </w:r>
      <w:r w:rsidR="00C53858" w:rsidRPr="008D3518">
        <w:rPr>
          <w:sz w:val="20"/>
        </w:rPr>
        <w:t>ure</w:t>
      </w:r>
      <w:r w:rsidRPr="008D3518">
        <w:rPr>
          <w:sz w:val="20"/>
        </w:rPr>
        <w:t xml:space="preserve"> 2. XRD diffractograms of Rh/Fe</w:t>
      </w:r>
      <w:r w:rsidRPr="008D3518">
        <w:rPr>
          <w:sz w:val="20"/>
          <w:vertAlign w:val="subscript"/>
        </w:rPr>
        <w:t>2</w:t>
      </w:r>
      <w:r w:rsidRPr="008D3518">
        <w:rPr>
          <w:sz w:val="20"/>
        </w:rPr>
        <w:t>O</w:t>
      </w:r>
      <w:r w:rsidRPr="008D3518">
        <w:rPr>
          <w:sz w:val="20"/>
          <w:vertAlign w:val="subscript"/>
        </w:rPr>
        <w:t>3</w:t>
      </w:r>
      <w:r w:rsidRPr="008D3518">
        <w:rPr>
          <w:sz w:val="20"/>
        </w:rPr>
        <w:t xml:space="preserve"> after reduction at (a) 650 </w:t>
      </w:r>
      <w:r w:rsidR="00B838BF">
        <w:rPr>
          <w:rFonts w:ascii="Cambria Math" w:hAnsi="Cambria Math" w:cs="Cambria Math"/>
          <w:sz w:val="20"/>
        </w:rPr>
        <w:t>°</w:t>
      </w:r>
      <w:r w:rsidRPr="008D3518">
        <w:rPr>
          <w:sz w:val="20"/>
        </w:rPr>
        <w:t xml:space="preserve">C  and (c) 900 </w:t>
      </w:r>
      <w:r w:rsidR="00B838BF">
        <w:rPr>
          <w:rFonts w:ascii="Cambria Math" w:hAnsi="Cambria Math" w:cs="Cambria Math"/>
          <w:sz w:val="20"/>
        </w:rPr>
        <w:t>°</w:t>
      </w:r>
      <w:r w:rsidRPr="008D3518">
        <w:rPr>
          <w:sz w:val="20"/>
        </w:rPr>
        <w:t>C and Fe</w:t>
      </w:r>
      <w:r w:rsidRPr="008D3518">
        <w:rPr>
          <w:sz w:val="20"/>
          <w:vertAlign w:val="subscript"/>
        </w:rPr>
        <w:t>2</w:t>
      </w:r>
      <w:r w:rsidRPr="008D3518">
        <w:rPr>
          <w:sz w:val="20"/>
        </w:rPr>
        <w:t>O</w:t>
      </w:r>
      <w:r w:rsidRPr="008D3518">
        <w:rPr>
          <w:sz w:val="20"/>
          <w:vertAlign w:val="subscript"/>
        </w:rPr>
        <w:t>3</w:t>
      </w:r>
      <w:r w:rsidRPr="008D3518">
        <w:rPr>
          <w:sz w:val="20"/>
        </w:rPr>
        <w:t xml:space="preserve"> at (c) 650 </w:t>
      </w:r>
      <w:r w:rsidR="00B838BF">
        <w:rPr>
          <w:rFonts w:ascii="Cambria Math" w:hAnsi="Cambria Math" w:cs="Cambria Math"/>
          <w:sz w:val="20"/>
        </w:rPr>
        <w:t>°</w:t>
      </w:r>
      <w:r w:rsidRPr="008D3518">
        <w:rPr>
          <w:sz w:val="20"/>
        </w:rPr>
        <w:t xml:space="preserve">C and (d) 900 </w:t>
      </w:r>
      <w:r w:rsidR="00B838BF">
        <w:rPr>
          <w:rFonts w:ascii="Cambria Math" w:hAnsi="Cambria Math" w:cs="Cambria Math"/>
          <w:sz w:val="20"/>
        </w:rPr>
        <w:t>°</w:t>
      </w:r>
      <w:r w:rsidR="00B838BF">
        <w:rPr>
          <w:sz w:val="20"/>
        </w:rPr>
        <w:t>C by CO</w:t>
      </w:r>
    </w:p>
    <w:p w:rsidR="006235CB" w:rsidRPr="008D3518" w:rsidRDefault="00CC2C53" w:rsidP="00CC2C53">
      <w:pPr>
        <w:pStyle w:val="TTPParagraphothers"/>
        <w:ind w:firstLine="0"/>
        <w:rPr>
          <w:b/>
          <w:sz w:val="20"/>
          <w:szCs w:val="20"/>
        </w:rPr>
      </w:pPr>
      <w:r w:rsidRPr="008D3518">
        <w:rPr>
          <w:b/>
          <w:sz w:val="20"/>
          <w:szCs w:val="20"/>
        </w:rPr>
        <w:lastRenderedPageBreak/>
        <w:t>C</w:t>
      </w:r>
      <w:r w:rsidR="00B838BF">
        <w:rPr>
          <w:b/>
          <w:sz w:val="20"/>
          <w:szCs w:val="20"/>
        </w:rPr>
        <w:t>atalyst c</w:t>
      </w:r>
      <w:r w:rsidRPr="008D3518">
        <w:rPr>
          <w:b/>
          <w:sz w:val="20"/>
          <w:szCs w:val="20"/>
        </w:rPr>
        <w:t>haracterization by TPR</w:t>
      </w:r>
    </w:p>
    <w:p w:rsidR="00F62F81" w:rsidRPr="008D3518" w:rsidRDefault="00CC2C53" w:rsidP="002C2F19">
      <w:pPr>
        <w:pStyle w:val="TTPParagraphothers"/>
        <w:ind w:firstLine="0"/>
        <w:rPr>
          <w:sz w:val="20"/>
        </w:rPr>
      </w:pPr>
      <w:r w:rsidRPr="008D3518">
        <w:rPr>
          <w:sz w:val="20"/>
          <w:szCs w:val="20"/>
        </w:rPr>
        <w:t>The TPR pattern of non-isothermal CO reduction for Rh/Fe</w:t>
      </w:r>
      <w:r w:rsidRPr="008D3518">
        <w:rPr>
          <w:sz w:val="20"/>
          <w:szCs w:val="20"/>
          <w:vertAlign w:val="subscript"/>
        </w:rPr>
        <w:t>2</w:t>
      </w:r>
      <w:r w:rsidRPr="008D3518">
        <w:rPr>
          <w:sz w:val="20"/>
          <w:szCs w:val="20"/>
        </w:rPr>
        <w:t>O</w:t>
      </w:r>
      <w:r w:rsidRPr="008D3518">
        <w:rPr>
          <w:sz w:val="20"/>
          <w:szCs w:val="20"/>
          <w:vertAlign w:val="subscript"/>
        </w:rPr>
        <w:t>3</w:t>
      </w:r>
      <w:r w:rsidRPr="008D3518">
        <w:rPr>
          <w:sz w:val="20"/>
          <w:szCs w:val="20"/>
        </w:rPr>
        <w:t xml:space="preserve"> and Fe</w:t>
      </w:r>
      <w:r w:rsidRPr="008D3518">
        <w:rPr>
          <w:sz w:val="20"/>
          <w:szCs w:val="20"/>
          <w:vertAlign w:val="subscript"/>
        </w:rPr>
        <w:t>2</w:t>
      </w:r>
      <w:r w:rsidRPr="008D3518">
        <w:rPr>
          <w:sz w:val="20"/>
          <w:szCs w:val="20"/>
        </w:rPr>
        <w:t>O</w:t>
      </w:r>
      <w:r w:rsidRPr="008D3518">
        <w:rPr>
          <w:sz w:val="20"/>
          <w:szCs w:val="20"/>
          <w:vertAlign w:val="subscript"/>
        </w:rPr>
        <w:t>3</w:t>
      </w:r>
      <w:r w:rsidR="00E3517F" w:rsidRPr="008D3518">
        <w:rPr>
          <w:sz w:val="20"/>
          <w:szCs w:val="20"/>
        </w:rPr>
        <w:t xml:space="preserve"> were shown in Figure</w:t>
      </w:r>
      <w:r w:rsidRPr="008D3518">
        <w:rPr>
          <w:sz w:val="20"/>
          <w:szCs w:val="20"/>
        </w:rPr>
        <w:t xml:space="preserve"> 3. For Fe</w:t>
      </w:r>
      <w:r w:rsidRPr="008D3518">
        <w:rPr>
          <w:sz w:val="20"/>
          <w:szCs w:val="20"/>
          <w:vertAlign w:val="subscript"/>
        </w:rPr>
        <w:t>2</w:t>
      </w:r>
      <w:r w:rsidRPr="008D3518">
        <w:rPr>
          <w:sz w:val="20"/>
          <w:szCs w:val="20"/>
        </w:rPr>
        <w:t>O</w:t>
      </w:r>
      <w:r w:rsidRPr="008D3518">
        <w:rPr>
          <w:sz w:val="20"/>
          <w:szCs w:val="20"/>
          <w:vertAlign w:val="subscript"/>
        </w:rPr>
        <w:t>3</w:t>
      </w:r>
      <w:r w:rsidRPr="008D3518">
        <w:rPr>
          <w:sz w:val="20"/>
          <w:szCs w:val="20"/>
        </w:rPr>
        <w:t>, 3 reduction peaks were observed at temperature 361 °C, 509 °C and 807 °C which known to reflect the reduction reaction of iron oxides and proceeds the 3 steps reduction of Fe</w:t>
      </w:r>
      <w:r w:rsidRPr="008D3518">
        <w:rPr>
          <w:sz w:val="20"/>
          <w:szCs w:val="20"/>
          <w:vertAlign w:val="subscript"/>
        </w:rPr>
        <w:t>2</w:t>
      </w:r>
      <w:r w:rsidRPr="008D3518">
        <w:rPr>
          <w:sz w:val="20"/>
          <w:szCs w:val="20"/>
        </w:rPr>
        <w:t>O</w:t>
      </w:r>
      <w:r w:rsidRPr="008D3518">
        <w:rPr>
          <w:sz w:val="20"/>
          <w:szCs w:val="20"/>
          <w:vertAlign w:val="subscript"/>
        </w:rPr>
        <w:t>3</w:t>
      </w:r>
      <w:r w:rsidRPr="008D3518">
        <w:rPr>
          <w:sz w:val="20"/>
          <w:szCs w:val="20"/>
        </w:rPr>
        <w:t>→Fe</w:t>
      </w:r>
      <w:r w:rsidRPr="008D3518">
        <w:rPr>
          <w:sz w:val="20"/>
          <w:szCs w:val="20"/>
          <w:vertAlign w:val="subscript"/>
        </w:rPr>
        <w:t>3</w:t>
      </w:r>
      <w:r w:rsidRPr="008D3518">
        <w:rPr>
          <w:sz w:val="20"/>
          <w:szCs w:val="20"/>
        </w:rPr>
        <w:t>O</w:t>
      </w:r>
      <w:r w:rsidRPr="008D3518">
        <w:rPr>
          <w:sz w:val="20"/>
          <w:szCs w:val="20"/>
          <w:vertAlign w:val="subscript"/>
        </w:rPr>
        <w:t>4</w:t>
      </w:r>
      <w:r w:rsidRPr="008D3518">
        <w:rPr>
          <w:sz w:val="20"/>
          <w:szCs w:val="20"/>
        </w:rPr>
        <w:t>→FeO→Fe. The results are in agreement with the XRD diffractogram as shown before. Meanwhile, Rh/Fe</w:t>
      </w:r>
      <w:r w:rsidRPr="008D3518">
        <w:rPr>
          <w:sz w:val="20"/>
          <w:szCs w:val="20"/>
          <w:vertAlign w:val="subscript"/>
        </w:rPr>
        <w:t>2</w:t>
      </w:r>
      <w:r w:rsidRPr="008D3518">
        <w:rPr>
          <w:sz w:val="20"/>
          <w:szCs w:val="20"/>
        </w:rPr>
        <w:t>O</w:t>
      </w:r>
      <w:r w:rsidRPr="008D3518">
        <w:rPr>
          <w:sz w:val="20"/>
          <w:szCs w:val="20"/>
          <w:vertAlign w:val="subscript"/>
        </w:rPr>
        <w:t>3</w:t>
      </w:r>
      <w:r w:rsidRPr="008D3518">
        <w:rPr>
          <w:sz w:val="20"/>
          <w:szCs w:val="20"/>
        </w:rPr>
        <w:t xml:space="preserve"> also showed one sharp peak at early reduction temperature represents the first stage reduction of Fe</w:t>
      </w:r>
      <w:r w:rsidRPr="008D3518">
        <w:rPr>
          <w:sz w:val="20"/>
          <w:szCs w:val="20"/>
          <w:vertAlign w:val="subscript"/>
        </w:rPr>
        <w:t>2</w:t>
      </w:r>
      <w:r w:rsidRPr="008D3518">
        <w:rPr>
          <w:sz w:val="20"/>
          <w:szCs w:val="20"/>
        </w:rPr>
        <w:t>O</w:t>
      </w:r>
      <w:r w:rsidRPr="008D3518">
        <w:rPr>
          <w:sz w:val="20"/>
          <w:szCs w:val="20"/>
          <w:vertAlign w:val="subscript"/>
        </w:rPr>
        <w:t>3</w:t>
      </w:r>
      <w:r w:rsidRPr="008D3518">
        <w:rPr>
          <w:sz w:val="20"/>
          <w:szCs w:val="20"/>
        </w:rPr>
        <w:t>→Fe</w:t>
      </w:r>
      <w:r w:rsidRPr="008D3518">
        <w:rPr>
          <w:sz w:val="20"/>
          <w:szCs w:val="20"/>
          <w:vertAlign w:val="subscript"/>
        </w:rPr>
        <w:t>3</w:t>
      </w:r>
      <w:r w:rsidRPr="008D3518">
        <w:rPr>
          <w:sz w:val="20"/>
          <w:szCs w:val="20"/>
        </w:rPr>
        <w:t>O</w:t>
      </w:r>
      <w:r w:rsidRPr="008D3518">
        <w:rPr>
          <w:sz w:val="20"/>
          <w:szCs w:val="20"/>
          <w:vertAlign w:val="subscript"/>
        </w:rPr>
        <w:t>4</w:t>
      </w:r>
      <w:r w:rsidRPr="008D3518">
        <w:rPr>
          <w:sz w:val="20"/>
          <w:szCs w:val="20"/>
        </w:rPr>
        <w:t xml:space="preserve">. Nevertheless, as the temperature increased, a broad reduction peak was observed at 565 </w:t>
      </w:r>
      <w:r w:rsidR="0084452A">
        <w:rPr>
          <w:rFonts w:ascii="Cambria Math" w:hAnsi="Cambria Math" w:cs="Cambria Math"/>
          <w:sz w:val="20"/>
          <w:szCs w:val="20"/>
        </w:rPr>
        <w:t>°</w:t>
      </w:r>
      <w:r w:rsidRPr="008D3518">
        <w:rPr>
          <w:sz w:val="20"/>
          <w:szCs w:val="20"/>
        </w:rPr>
        <w:t>C which may represents the overlapping of several reduction steps before completed to form metallic Fe. Based on the TPR profile together with the XRD diffractogram, Rh/Fe</w:t>
      </w:r>
      <w:r w:rsidRPr="008D3518">
        <w:rPr>
          <w:sz w:val="20"/>
          <w:szCs w:val="20"/>
          <w:vertAlign w:val="subscript"/>
        </w:rPr>
        <w:t>2</w:t>
      </w:r>
      <w:r w:rsidRPr="008D3518">
        <w:rPr>
          <w:sz w:val="20"/>
          <w:szCs w:val="20"/>
        </w:rPr>
        <w:t>O</w:t>
      </w:r>
      <w:r w:rsidRPr="008D3518">
        <w:rPr>
          <w:sz w:val="20"/>
          <w:szCs w:val="20"/>
          <w:vertAlign w:val="subscript"/>
        </w:rPr>
        <w:t>3</w:t>
      </w:r>
      <w:r w:rsidRPr="008D3518">
        <w:rPr>
          <w:sz w:val="20"/>
          <w:szCs w:val="20"/>
        </w:rPr>
        <w:t xml:space="preserve"> exhibited better reducibility compared to Fe</w:t>
      </w:r>
      <w:r w:rsidRPr="008D3518">
        <w:rPr>
          <w:sz w:val="20"/>
          <w:szCs w:val="20"/>
          <w:vertAlign w:val="subscript"/>
        </w:rPr>
        <w:t>2</w:t>
      </w:r>
      <w:r w:rsidRPr="008D3518">
        <w:rPr>
          <w:sz w:val="20"/>
          <w:szCs w:val="20"/>
        </w:rPr>
        <w:t>O</w:t>
      </w:r>
      <w:r w:rsidRPr="008D3518">
        <w:rPr>
          <w:sz w:val="20"/>
          <w:szCs w:val="20"/>
          <w:vertAlign w:val="subscript"/>
        </w:rPr>
        <w:t>3</w:t>
      </w:r>
      <w:r w:rsidRPr="008D3518">
        <w:rPr>
          <w:sz w:val="20"/>
          <w:szCs w:val="20"/>
        </w:rPr>
        <w:t xml:space="preserve"> as the reduction of Rh/Fe</w:t>
      </w:r>
      <w:r w:rsidRPr="008D3518">
        <w:rPr>
          <w:sz w:val="20"/>
          <w:szCs w:val="20"/>
          <w:vertAlign w:val="subscript"/>
        </w:rPr>
        <w:t>2</w:t>
      </w:r>
      <w:r w:rsidRPr="008D3518">
        <w:rPr>
          <w:sz w:val="20"/>
          <w:szCs w:val="20"/>
        </w:rPr>
        <w:t>O</w:t>
      </w:r>
      <w:r w:rsidRPr="008D3518">
        <w:rPr>
          <w:sz w:val="20"/>
          <w:szCs w:val="20"/>
          <w:vertAlign w:val="subscript"/>
        </w:rPr>
        <w:t>3</w:t>
      </w:r>
      <w:r w:rsidRPr="008D3518">
        <w:rPr>
          <w:sz w:val="20"/>
          <w:szCs w:val="20"/>
        </w:rPr>
        <w:t xml:space="preserve"> to metallic F</w:t>
      </w:r>
      <w:r w:rsidR="0084452A">
        <w:rPr>
          <w:sz w:val="20"/>
          <w:szCs w:val="20"/>
        </w:rPr>
        <w:t>e completed at 650 °</w:t>
      </w:r>
      <w:r w:rsidRPr="008D3518">
        <w:rPr>
          <w:sz w:val="20"/>
          <w:szCs w:val="20"/>
        </w:rPr>
        <w:t xml:space="preserve">C compared to </w:t>
      </w:r>
      <w:r w:rsidR="0084452A">
        <w:rPr>
          <w:sz w:val="20"/>
          <w:szCs w:val="20"/>
        </w:rPr>
        <w:t>a much higher temperature (900 °</w:t>
      </w:r>
      <w:r w:rsidRPr="008D3518">
        <w:rPr>
          <w:sz w:val="20"/>
          <w:szCs w:val="20"/>
        </w:rPr>
        <w:t>C) of completion for Fe</w:t>
      </w:r>
      <w:r w:rsidRPr="008D3518">
        <w:rPr>
          <w:sz w:val="20"/>
          <w:szCs w:val="20"/>
          <w:vertAlign w:val="subscript"/>
        </w:rPr>
        <w:t>2</w:t>
      </w:r>
      <w:r w:rsidRPr="008D3518">
        <w:rPr>
          <w:sz w:val="20"/>
          <w:szCs w:val="20"/>
        </w:rPr>
        <w:t>O</w:t>
      </w:r>
      <w:r w:rsidRPr="008D3518">
        <w:rPr>
          <w:sz w:val="20"/>
          <w:szCs w:val="20"/>
          <w:vertAlign w:val="subscript"/>
        </w:rPr>
        <w:t>3</w:t>
      </w:r>
      <w:r w:rsidRPr="008D3518">
        <w:rPr>
          <w:sz w:val="20"/>
          <w:szCs w:val="20"/>
        </w:rPr>
        <w:t xml:space="preserve"> without Rh additive. </w:t>
      </w:r>
      <w:r w:rsidR="00F62F81" w:rsidRPr="008D3518">
        <w:rPr>
          <w:sz w:val="20"/>
          <w:szCs w:val="20"/>
        </w:rPr>
        <w:t xml:space="preserve">According to </w:t>
      </w:r>
      <w:r w:rsidR="00F62F81" w:rsidRPr="008D3518">
        <w:rPr>
          <w:sz w:val="20"/>
        </w:rPr>
        <w:t>Datta et al.</w:t>
      </w:r>
      <w:r w:rsidR="002C2F19" w:rsidRPr="008D3518">
        <w:rPr>
          <w:sz w:val="20"/>
        </w:rPr>
        <w:t xml:space="preserve"> </w:t>
      </w:r>
      <w:r w:rsidR="002C2F19" w:rsidRPr="008D3518">
        <w:rPr>
          <w:sz w:val="20"/>
        </w:rPr>
        <w:fldChar w:fldCharType="begin" w:fldLock="1"/>
      </w:r>
      <w:r w:rsidR="002C2F19" w:rsidRPr="008D3518">
        <w:rPr>
          <w:sz w:val="20"/>
        </w:rPr>
        <w:instrText>ADDIN CSL_CITATION { "citationItems" : [ { "id" : "ITEM-1", "itemData" : { "ISBN" : "0378-3820", "ISSN" : "0378-3820", "abstract" : "Abstract Contaminant free hydrogen can be produced by repeated reduction\u2013oxidation cycles of modified iron oxide material in a fixed bed reactor. Fe2O3\u2013Ce0.5Zr0.5O2 mixed oxide was synthesized by urea hydrolysis, impregnated with Mo (1\u20135 wt.%), and thermally calcinated in air after the Mo impregnation. The influence of the synthesis method and the Mo addition was investigated by means of X-ray diffraction (XRD), temperature programmed reduction (TPR), scanning electron microscopy (SEM) and BET surface area. In the present study, the material stability was investigated over 200 repeated redox-cycles at 750 \u00b0C, and a highly stabilized operation and constant hydrogen generation was observed after about 30 to 40 cycles. The quantification of produced hydrogen attained during the steam oxidation showed a partial utilization of the theoretically maximal H2 capacity of the applied iron oxide material. Approximately 4.2 to 4.7 mmol hydrogen per gram of initially loaded material (Fe2O3\u2013Ce0.5Zr0.5O2) was generated during a steam treatment of the reduced material. The experimentally obtained H2 is 30 to 34% of the maximally achievable amount of hydrogen.", "author" : [ { "dropping-particle" : "", "family" : "Datta", "given" : "Pradyot", "non-dropping-particle" : "", "parse-names" : false, "suffix" : "" }, { "dropping-particle" : "", "family" : "Rihko-Struckmann", "given" : "Liisa K", "non-dropping-particle" : "", "parse-names" : false, "suffix" : "" }, { "dropping-particle" : "", "family" : "Sundmacher", "given" : "Kai", "non-dropping-particle" : "", "parse-names" : false, "suffix" : "" } ], "container-title" : "Fuel Processing Technology", "id" : "ITEM-1", "issued" : { "date-parts" : [ [ "2014" ] ] }, "page" : "36-42", "publisher" : "Elsevier B.V.", "title" : "Quantification of Produced Hydrogen in a Cyclic Water Gas Shift Process with Mo Stabilized Iron Oxide", "type" : "article-journal", "volume" : "128" }, "uris" : [ "http://www.mendeley.com/documents/?uuid=1eb869b7-983f-4cf0-8f93-ae307fc3f625" ] } ], "mendeley" : { "formattedCitation" : "[11]", "plainTextFormattedCitation" : "[11]", "previouslyFormattedCitation" : "[11]" }, "properties" : { "noteIndex" : 0 }, "schema" : "https://github.com/citation-style-language/schema/raw/master/csl-citation.json" }</w:instrText>
      </w:r>
      <w:r w:rsidR="002C2F19" w:rsidRPr="008D3518">
        <w:rPr>
          <w:sz w:val="20"/>
        </w:rPr>
        <w:fldChar w:fldCharType="separate"/>
      </w:r>
      <w:r w:rsidR="002C2F19" w:rsidRPr="008D3518">
        <w:rPr>
          <w:noProof/>
          <w:sz w:val="20"/>
        </w:rPr>
        <w:t>[11]</w:t>
      </w:r>
      <w:r w:rsidR="002C2F19" w:rsidRPr="008D3518">
        <w:rPr>
          <w:sz w:val="20"/>
        </w:rPr>
        <w:fldChar w:fldCharType="end"/>
      </w:r>
      <w:r w:rsidR="00B31264" w:rsidRPr="008D3518">
        <w:rPr>
          <w:sz w:val="20"/>
        </w:rPr>
        <w:t>,</w:t>
      </w:r>
      <w:r w:rsidR="00D4064F" w:rsidRPr="008D3518">
        <w:rPr>
          <w:sz w:val="20"/>
        </w:rPr>
        <w:t xml:space="preserve"> </w:t>
      </w:r>
      <w:r w:rsidR="00115838" w:rsidRPr="008D3518">
        <w:rPr>
          <w:sz w:val="20"/>
        </w:rPr>
        <w:t>a</w:t>
      </w:r>
      <w:r w:rsidR="00B31264" w:rsidRPr="008D3518">
        <w:rPr>
          <w:sz w:val="20"/>
        </w:rPr>
        <w:t xml:space="preserve">ddition of other element as a dopant </w:t>
      </w:r>
      <w:r w:rsidR="00115838" w:rsidRPr="008D3518">
        <w:rPr>
          <w:sz w:val="20"/>
        </w:rPr>
        <w:t>may activates the dissociation of CO and promotes the breaking of Fe-O and contribute to the enhancement of the reducibility process</w:t>
      </w:r>
      <w:r w:rsidR="00646A3C" w:rsidRPr="008D3518">
        <w:rPr>
          <w:sz w:val="20"/>
        </w:rPr>
        <w:t xml:space="preserve">. </w:t>
      </w:r>
      <w:r w:rsidR="00A36F54" w:rsidRPr="008D3518">
        <w:rPr>
          <w:sz w:val="20"/>
        </w:rPr>
        <w:t xml:space="preserve">Thus, the involvement of rhodium </w:t>
      </w:r>
      <w:r w:rsidR="00D33BBB" w:rsidRPr="008D3518">
        <w:rPr>
          <w:sz w:val="20"/>
        </w:rPr>
        <w:t xml:space="preserve">element in the structure of iron oxide </w:t>
      </w:r>
      <w:r w:rsidR="00CF1036" w:rsidRPr="008D3518">
        <w:rPr>
          <w:sz w:val="20"/>
        </w:rPr>
        <w:t xml:space="preserve">inhibit </w:t>
      </w:r>
      <w:r w:rsidR="00CF1036" w:rsidRPr="008D3518">
        <w:rPr>
          <w:sz w:val="20"/>
          <w:szCs w:val="20"/>
        </w:rPr>
        <w:t xml:space="preserve">the formation of FeO </w:t>
      </w:r>
      <w:r w:rsidR="002C2F19" w:rsidRPr="008D3518">
        <w:rPr>
          <w:sz w:val="20"/>
          <w:szCs w:val="20"/>
        </w:rPr>
        <w:t>which is stable at higher temperature, thus promotes the direct reduction of Fe</w:t>
      </w:r>
      <w:r w:rsidR="002C2F19" w:rsidRPr="008D3518">
        <w:rPr>
          <w:sz w:val="20"/>
          <w:szCs w:val="20"/>
          <w:vertAlign w:val="subscript"/>
        </w:rPr>
        <w:t>3</w:t>
      </w:r>
      <w:r w:rsidR="002C2F19" w:rsidRPr="008D3518">
        <w:rPr>
          <w:sz w:val="20"/>
          <w:szCs w:val="20"/>
        </w:rPr>
        <w:t>O</w:t>
      </w:r>
      <w:r w:rsidR="002C2F19" w:rsidRPr="008D3518">
        <w:rPr>
          <w:sz w:val="20"/>
          <w:szCs w:val="20"/>
          <w:vertAlign w:val="subscript"/>
        </w:rPr>
        <w:t>4</w:t>
      </w:r>
      <w:r w:rsidR="002C2F19" w:rsidRPr="008D3518">
        <w:rPr>
          <w:sz w:val="20"/>
          <w:szCs w:val="20"/>
        </w:rPr>
        <w:t xml:space="preserve">→ Fe and accelerates the reduction process of </w:t>
      </w:r>
      <w:r w:rsidR="002C2F19" w:rsidRPr="008D3518">
        <w:rPr>
          <w:sz w:val="20"/>
        </w:rPr>
        <w:t>Fe</w:t>
      </w:r>
      <w:r w:rsidR="002C2F19" w:rsidRPr="008D3518">
        <w:rPr>
          <w:sz w:val="20"/>
          <w:vertAlign w:val="subscript"/>
        </w:rPr>
        <w:t>2</w:t>
      </w:r>
      <w:r w:rsidR="002C2F19" w:rsidRPr="008D3518">
        <w:rPr>
          <w:sz w:val="20"/>
        </w:rPr>
        <w:t>O</w:t>
      </w:r>
      <w:r w:rsidR="002C2F19" w:rsidRPr="008D3518">
        <w:rPr>
          <w:sz w:val="20"/>
          <w:vertAlign w:val="subscript"/>
        </w:rPr>
        <w:t>3</w:t>
      </w:r>
      <w:r w:rsidR="002C2F19" w:rsidRPr="008D3518">
        <w:rPr>
          <w:sz w:val="20"/>
        </w:rPr>
        <w:t xml:space="preserve">. Moreover, </w:t>
      </w:r>
      <w:r w:rsidR="00D33BBB" w:rsidRPr="008D3518">
        <w:rPr>
          <w:sz w:val="20"/>
          <w:szCs w:val="20"/>
        </w:rPr>
        <w:t xml:space="preserve">Rh itself is favourable to react with CO as in agreement with the thermodynamic data of Eq. 4 as mentioned in Table 1 </w:t>
      </w:r>
      <w:r w:rsidR="00D33BBB" w:rsidRPr="008D3518">
        <w:rPr>
          <w:sz w:val="20"/>
        </w:rPr>
        <w:t>if compared to Fe</w:t>
      </w:r>
      <w:r w:rsidR="00D33BBB" w:rsidRPr="008D3518">
        <w:rPr>
          <w:sz w:val="20"/>
          <w:vertAlign w:val="subscript"/>
        </w:rPr>
        <w:t>2</w:t>
      </w:r>
      <w:r w:rsidR="00D33BBB" w:rsidRPr="008D3518">
        <w:rPr>
          <w:sz w:val="20"/>
        </w:rPr>
        <w:t>O</w:t>
      </w:r>
      <w:r w:rsidR="00D33BBB" w:rsidRPr="008D3518">
        <w:rPr>
          <w:sz w:val="20"/>
          <w:vertAlign w:val="subscript"/>
        </w:rPr>
        <w:t>3</w:t>
      </w:r>
      <w:r w:rsidR="00D33BBB" w:rsidRPr="008D3518">
        <w:rPr>
          <w:sz w:val="20"/>
        </w:rPr>
        <w:t xml:space="preserve"> alone. </w:t>
      </w:r>
    </w:p>
    <w:p w:rsidR="00CC2C53" w:rsidRPr="008D3518" w:rsidRDefault="00CC2C53" w:rsidP="00CC2C53">
      <w:pPr>
        <w:pStyle w:val="TTPParagraphothers"/>
        <w:ind w:firstLine="0"/>
        <w:rPr>
          <w:b/>
          <w:sz w:val="20"/>
          <w:szCs w:val="20"/>
        </w:rPr>
      </w:pPr>
    </w:p>
    <w:p w:rsidR="00CC2C53" w:rsidRDefault="000C640D" w:rsidP="0084452A">
      <w:pPr>
        <w:jc w:val="center"/>
        <w:rPr>
          <w:rFonts w:ascii="Times New Roman" w:hAnsi="Times New Roman"/>
          <w:noProof/>
          <w:szCs w:val="20"/>
          <w:lang w:val="en-MY" w:eastAsia="en-MY"/>
        </w:rPr>
      </w:pPr>
      <w:r w:rsidRPr="008D3518">
        <w:rPr>
          <w:rFonts w:ascii="Times New Roman" w:hAnsi="Times New Roman"/>
          <w:noProof/>
          <w:szCs w:val="20"/>
          <w:lang w:eastAsia="en-US"/>
        </w:rPr>
        <w:drawing>
          <wp:inline distT="0" distB="0" distL="0" distR="0">
            <wp:extent cx="3450590" cy="2259965"/>
            <wp:effectExtent l="19050" t="19050" r="16510" b="26035"/>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50590" cy="2259965"/>
                    </a:xfrm>
                    <a:prstGeom prst="rect">
                      <a:avLst/>
                    </a:prstGeom>
                    <a:noFill/>
                    <a:ln w="6350" cmpd="sng">
                      <a:solidFill>
                        <a:srgbClr val="000000"/>
                      </a:solidFill>
                      <a:miter lim="800000"/>
                      <a:headEnd/>
                      <a:tailEnd/>
                    </a:ln>
                    <a:effectLst/>
                  </pic:spPr>
                </pic:pic>
              </a:graphicData>
            </a:graphic>
          </wp:inline>
        </w:drawing>
      </w:r>
    </w:p>
    <w:p w:rsidR="0084452A" w:rsidRPr="008D3518" w:rsidRDefault="0084452A" w:rsidP="0084452A">
      <w:pPr>
        <w:jc w:val="center"/>
        <w:rPr>
          <w:rFonts w:ascii="Times New Roman" w:hAnsi="Times New Roman"/>
          <w:noProof/>
          <w:szCs w:val="20"/>
          <w:lang w:val="en-MY" w:eastAsia="en-MY"/>
        </w:rPr>
      </w:pPr>
    </w:p>
    <w:p w:rsidR="00CC2C53" w:rsidRPr="008D3518" w:rsidRDefault="00CC2C53" w:rsidP="00C53858">
      <w:pPr>
        <w:pStyle w:val="Paragraph"/>
        <w:jc w:val="center"/>
      </w:pPr>
      <w:r w:rsidRPr="008D3518">
        <w:t>Fig</w:t>
      </w:r>
      <w:r w:rsidR="00C53858" w:rsidRPr="008D3518">
        <w:t>ure</w:t>
      </w:r>
      <w:r w:rsidRPr="008D3518">
        <w:t xml:space="preserve"> 3. TPR profile of (a) Fe</w:t>
      </w:r>
      <w:r w:rsidRPr="008D3518">
        <w:rPr>
          <w:vertAlign w:val="subscript"/>
        </w:rPr>
        <w:t>2</w:t>
      </w:r>
      <w:r w:rsidRPr="008D3518">
        <w:t>O</w:t>
      </w:r>
      <w:r w:rsidRPr="008D3518">
        <w:rPr>
          <w:vertAlign w:val="subscript"/>
        </w:rPr>
        <w:t>3</w:t>
      </w:r>
      <w:r w:rsidRPr="008D3518">
        <w:t xml:space="preserve"> and (b) Rh/Fe</w:t>
      </w:r>
      <w:r w:rsidRPr="008D3518">
        <w:rPr>
          <w:vertAlign w:val="subscript"/>
        </w:rPr>
        <w:t>2</w:t>
      </w:r>
      <w:r w:rsidRPr="008D3518">
        <w:t>O</w:t>
      </w:r>
      <w:r w:rsidRPr="008D3518">
        <w:rPr>
          <w:vertAlign w:val="subscript"/>
        </w:rPr>
        <w:t xml:space="preserve">3 </w:t>
      </w:r>
      <w:r w:rsidR="0084452A">
        <w:t>in CO atmosphere</w:t>
      </w:r>
    </w:p>
    <w:p w:rsidR="006235CB" w:rsidRPr="008D3518" w:rsidRDefault="006235CB" w:rsidP="006D41BC">
      <w:pPr>
        <w:pStyle w:val="Paragraph"/>
        <w:ind w:firstLine="0"/>
        <w:rPr>
          <w:b/>
        </w:rPr>
      </w:pPr>
    </w:p>
    <w:p w:rsidR="001837CD" w:rsidRPr="008D3518" w:rsidRDefault="00CC2C53" w:rsidP="006D41BC">
      <w:pPr>
        <w:pStyle w:val="Paragraph"/>
        <w:ind w:firstLine="0"/>
        <w:rPr>
          <w:b/>
        </w:rPr>
      </w:pPr>
      <w:r w:rsidRPr="008D3518">
        <w:rPr>
          <w:b/>
        </w:rPr>
        <w:t>Cataly</w:t>
      </w:r>
      <w:r w:rsidR="0084452A">
        <w:rPr>
          <w:b/>
        </w:rPr>
        <w:t>st c</w:t>
      </w:r>
      <w:r w:rsidR="001837CD" w:rsidRPr="008D3518">
        <w:rPr>
          <w:b/>
        </w:rPr>
        <w:t>haracterization by FESEM</w:t>
      </w:r>
    </w:p>
    <w:p w:rsidR="006E705F" w:rsidRPr="008D3518" w:rsidRDefault="00742159" w:rsidP="00742159">
      <w:pPr>
        <w:pStyle w:val="Paragraph"/>
        <w:ind w:firstLine="0"/>
        <w:rPr>
          <w:lang w:val="de-DE"/>
        </w:rPr>
      </w:pPr>
      <w:r w:rsidRPr="008D3518">
        <w:t xml:space="preserve">Figure 4 </w:t>
      </w:r>
      <w:r w:rsidR="00763EEC" w:rsidRPr="008D3518">
        <w:t xml:space="preserve">and Figure 5 </w:t>
      </w:r>
      <w:r w:rsidR="008221C6" w:rsidRPr="008D3518">
        <w:t>show</w:t>
      </w:r>
      <w:r w:rsidRPr="008D3518">
        <w:t xml:space="preserve"> the FESEM images of Fe</w:t>
      </w:r>
      <w:r w:rsidRPr="008D3518">
        <w:rPr>
          <w:vertAlign w:val="subscript"/>
        </w:rPr>
        <w:t>2</w:t>
      </w:r>
      <w:r w:rsidRPr="008D3518">
        <w:t>O</w:t>
      </w:r>
      <w:r w:rsidRPr="008D3518">
        <w:rPr>
          <w:vertAlign w:val="subscript"/>
        </w:rPr>
        <w:t xml:space="preserve">3 </w:t>
      </w:r>
      <w:r w:rsidRPr="008D3518">
        <w:t>and Rh/Fe</w:t>
      </w:r>
      <w:r w:rsidRPr="008D3518">
        <w:rPr>
          <w:vertAlign w:val="subscript"/>
        </w:rPr>
        <w:t>2</w:t>
      </w:r>
      <w:r w:rsidRPr="008D3518">
        <w:t>O</w:t>
      </w:r>
      <w:r w:rsidRPr="008D3518">
        <w:rPr>
          <w:vertAlign w:val="subscript"/>
        </w:rPr>
        <w:t>3</w:t>
      </w:r>
      <w:r w:rsidRPr="008D3518">
        <w:t xml:space="preserve"> </w:t>
      </w:r>
      <w:r w:rsidR="00763EEC" w:rsidRPr="008D3518">
        <w:t xml:space="preserve">samples before and </w:t>
      </w:r>
      <w:r w:rsidRPr="008D3518">
        <w:t>after the reduction process in 10% CO atmosphere as seen in magnification (20000</w:t>
      </w:r>
      <w:r w:rsidR="0084452A">
        <w:t>x</w:t>
      </w:r>
      <w:r w:rsidRPr="008D3518">
        <w:t>).</w:t>
      </w:r>
      <w:r w:rsidR="006E705F" w:rsidRPr="008D3518">
        <w:t xml:space="preserve"> It is clearly observed</w:t>
      </w:r>
      <w:r w:rsidR="00514C02" w:rsidRPr="008D3518">
        <w:t xml:space="preserve"> from the FESEM image</w:t>
      </w:r>
      <w:r w:rsidR="006E705F" w:rsidRPr="008D3518">
        <w:t xml:space="preserve"> that at reduction temperature of 650 </w:t>
      </w:r>
      <w:r w:rsidR="0084452A">
        <w:rPr>
          <w:rFonts w:ascii="Calibri" w:hAnsi="Calibri" w:cs="Calibri"/>
        </w:rPr>
        <w:t>°</w:t>
      </w:r>
      <w:r w:rsidR="006E705F" w:rsidRPr="008D3518">
        <w:t>C</w:t>
      </w:r>
      <w:r w:rsidR="00E3517F" w:rsidRPr="008D3518">
        <w:t>,</w:t>
      </w:r>
      <w:r w:rsidR="006E705F" w:rsidRPr="008D3518">
        <w:t xml:space="preserve"> the particle size of Fe</w:t>
      </w:r>
      <w:r w:rsidR="006E705F" w:rsidRPr="008D3518">
        <w:rPr>
          <w:vertAlign w:val="subscript"/>
        </w:rPr>
        <w:t>2</w:t>
      </w:r>
      <w:r w:rsidR="006E705F" w:rsidRPr="008D3518">
        <w:t>O</w:t>
      </w:r>
      <w:r w:rsidR="006E705F" w:rsidRPr="008D3518">
        <w:rPr>
          <w:vertAlign w:val="subscript"/>
        </w:rPr>
        <w:t xml:space="preserve">3 </w:t>
      </w:r>
      <w:r w:rsidR="002F05FA" w:rsidRPr="008D3518">
        <w:t>are</w:t>
      </w:r>
      <w:r w:rsidR="002F05FA" w:rsidRPr="008D3518">
        <w:rPr>
          <w:vertAlign w:val="subscript"/>
        </w:rPr>
        <w:t xml:space="preserve"> </w:t>
      </w:r>
      <w:r w:rsidR="002F05FA" w:rsidRPr="008D3518">
        <w:t>slightly bigger</w:t>
      </w:r>
      <w:r w:rsidR="006E705F" w:rsidRPr="008D3518">
        <w:t xml:space="preserve"> that caused by sintering of iron oxide, while Rh-Fe</w:t>
      </w:r>
      <w:r w:rsidR="006E705F" w:rsidRPr="008D3518">
        <w:rPr>
          <w:vertAlign w:val="subscript"/>
        </w:rPr>
        <w:t>2</w:t>
      </w:r>
      <w:r w:rsidR="006E705F" w:rsidRPr="008D3518">
        <w:t>O</w:t>
      </w:r>
      <w:r w:rsidR="006E705F" w:rsidRPr="008D3518">
        <w:rPr>
          <w:vertAlign w:val="subscript"/>
        </w:rPr>
        <w:t>3</w:t>
      </w:r>
      <w:r w:rsidR="006E705F" w:rsidRPr="008D3518">
        <w:t xml:space="preserve"> sample showed no big changes in particles size compare with before and after the reduction process</w:t>
      </w:r>
      <w:r w:rsidR="00EB1126" w:rsidRPr="008D3518">
        <w:t>.</w:t>
      </w:r>
      <w:r w:rsidR="00EB1126" w:rsidRPr="008D3518">
        <w:rPr>
          <w:lang w:val="de-DE"/>
        </w:rPr>
        <w:t xml:space="preserve"> S</w:t>
      </w:r>
      <w:r w:rsidR="006E705F" w:rsidRPr="008D3518">
        <w:rPr>
          <w:lang w:val="de-DE"/>
        </w:rPr>
        <w:t xml:space="preserve">maller </w:t>
      </w:r>
      <w:r w:rsidR="00EB1126" w:rsidRPr="008D3518">
        <w:rPr>
          <w:lang w:val="de-DE"/>
        </w:rPr>
        <w:t xml:space="preserve">in </w:t>
      </w:r>
      <w:r w:rsidR="006E705F" w:rsidRPr="008D3518">
        <w:rPr>
          <w:lang w:val="de-DE"/>
        </w:rPr>
        <w:t xml:space="preserve">particles observed after reduction at 650 </w:t>
      </w:r>
      <w:r w:rsidR="0084452A">
        <w:rPr>
          <w:lang w:val="de-DE"/>
        </w:rPr>
        <w:t>°</w:t>
      </w:r>
      <w:r w:rsidR="006E705F" w:rsidRPr="008D3518">
        <w:rPr>
          <w:lang w:val="de-DE"/>
        </w:rPr>
        <w:t xml:space="preserve">C for </w:t>
      </w:r>
      <w:r w:rsidR="006E705F" w:rsidRPr="008D3518">
        <w:t>Rh/Fe</w:t>
      </w:r>
      <w:r w:rsidR="006E705F" w:rsidRPr="008D3518">
        <w:rPr>
          <w:vertAlign w:val="subscript"/>
        </w:rPr>
        <w:t>2</w:t>
      </w:r>
      <w:r w:rsidR="006E705F" w:rsidRPr="008D3518">
        <w:t>O</w:t>
      </w:r>
      <w:r w:rsidR="006E705F" w:rsidRPr="008D3518">
        <w:rPr>
          <w:vertAlign w:val="subscript"/>
        </w:rPr>
        <w:t>3</w:t>
      </w:r>
      <w:r w:rsidR="006E705F" w:rsidRPr="008D3518">
        <w:t xml:space="preserve"> may contribute to better reducibility of </w:t>
      </w:r>
      <w:r w:rsidR="006E705F" w:rsidRPr="008D3518">
        <w:rPr>
          <w:lang w:val="de-DE"/>
        </w:rPr>
        <w:t>Fe</w:t>
      </w:r>
      <w:r w:rsidR="006E705F" w:rsidRPr="008D3518">
        <w:rPr>
          <w:vertAlign w:val="subscript"/>
          <w:lang w:val="de-DE"/>
        </w:rPr>
        <w:t>2</w:t>
      </w:r>
      <w:r w:rsidR="006E705F" w:rsidRPr="008D3518">
        <w:rPr>
          <w:lang w:val="de-DE"/>
        </w:rPr>
        <w:t>O</w:t>
      </w:r>
      <w:r w:rsidR="006E705F" w:rsidRPr="008D3518">
        <w:rPr>
          <w:vertAlign w:val="subscript"/>
          <w:lang w:val="de-DE"/>
        </w:rPr>
        <w:t>3</w:t>
      </w:r>
      <w:r w:rsidR="00EB1126" w:rsidRPr="008D3518">
        <w:rPr>
          <w:lang w:val="de-DE"/>
        </w:rPr>
        <w:t>.</w:t>
      </w:r>
    </w:p>
    <w:p w:rsidR="00EB1126" w:rsidRPr="0084452A" w:rsidRDefault="00EB1126" w:rsidP="00742159">
      <w:pPr>
        <w:pStyle w:val="Paragraph"/>
        <w:ind w:firstLine="0"/>
        <w:rPr>
          <w:lang w:val="de-DE"/>
        </w:rPr>
      </w:pPr>
    </w:p>
    <w:p w:rsidR="006E705F" w:rsidRPr="008D3518" w:rsidRDefault="000C640D" w:rsidP="00742159">
      <w:pPr>
        <w:pStyle w:val="Paragraph"/>
        <w:ind w:firstLine="0"/>
        <w:rPr>
          <w:b/>
          <w:lang w:val="en-MY"/>
        </w:rPr>
      </w:pPr>
      <w:r w:rsidRPr="008D3518">
        <w:rPr>
          <w:noProof/>
        </w:rPr>
        <mc:AlternateContent>
          <mc:Choice Requires="wps">
            <w:drawing>
              <wp:anchor distT="0" distB="0" distL="114300" distR="114300" simplePos="0" relativeHeight="251660288" behindDoc="0" locked="0" layoutInCell="1" allowOverlap="1">
                <wp:simplePos x="0" y="0"/>
                <wp:positionH relativeFrom="column">
                  <wp:posOffset>2913380</wp:posOffset>
                </wp:positionH>
                <wp:positionV relativeFrom="paragraph">
                  <wp:posOffset>635</wp:posOffset>
                </wp:positionV>
                <wp:extent cx="351155" cy="287655"/>
                <wp:effectExtent l="0" t="0" r="2540" b="0"/>
                <wp:wrapNone/>
                <wp:docPr id="11"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1155" cy="287655"/>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235CB" w:rsidRPr="009D5E49" w:rsidRDefault="00BF1080" w:rsidP="006235CB">
                            <w:pPr>
                              <w:rPr>
                                <w:rFonts w:ascii="Times New Roman" w:hAnsi="Times New Roman"/>
                                <w:b/>
                                <w:color w:val="FFFFFF"/>
                                <w:lang w:val="en-MY"/>
                              </w:rPr>
                            </w:pPr>
                            <w:r w:rsidRPr="009D5E49">
                              <w:rPr>
                                <w:rFonts w:ascii="Times New Roman" w:hAnsi="Times New Roman"/>
                                <w:b/>
                                <w:color w:val="FFFFFF"/>
                                <w:lang w:val="en-MY"/>
                              </w:rPr>
                              <w:t>(b</w:t>
                            </w:r>
                            <w:r w:rsidR="006235CB" w:rsidRPr="009D5E49">
                              <w:rPr>
                                <w:rFonts w:ascii="Times New Roman" w:hAnsi="Times New Roman"/>
                                <w:b/>
                                <w:color w:val="FFFFFF"/>
                                <w:lang w:val="en-MY"/>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6" style="position:absolute;left:0;text-align:left;margin-left:229.4pt;margin-top:.05pt;width:27.65pt;height:22.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" filled="f" fillcolor="black" stroked="f">
                <v:textbox>
                  <w:txbxContent>
                    <w:p w:rsidR="006235CB" w:rsidRPr="009D5E49" w:rsidRDefault="00BF1080" w:rsidP="006235CB">
                      <w:pPr>
                        <w:rPr>
                          <w:rFonts w:ascii="Times New Roman" w:hAnsi="Times New Roman"/>
                          <w:b/>
                          <w:color w:val="FFFFFF"/>
                          <w:lang w:val="en-MY"/>
                        </w:rPr>
                      </w:pPr>
                      <w:r w:rsidRPr="009D5E49">
                        <w:rPr>
                          <w:rFonts w:ascii="Times New Roman" w:hAnsi="Times New Roman"/>
                          <w:b/>
                          <w:color w:val="FFFFFF"/>
                          <w:lang w:val="en-MY"/>
                        </w:rPr>
                        <w:t>(b</w:t>
                      </w:r>
                      <w:r w:rsidR="006235CB" w:rsidRPr="009D5E49">
                        <w:rPr>
                          <w:rFonts w:ascii="Times New Roman" w:hAnsi="Times New Roman"/>
                          <w:b/>
                          <w:color w:val="FFFFFF"/>
                          <w:lang w:val="en-MY"/>
                        </w:rPr>
                        <w:t>)</w:t>
                      </w:r>
                    </w:p>
                  </w:txbxContent>
                </v:textbox>
              </v:rect>
            </w:pict>
          </mc:Fallback>
        </mc:AlternateContent>
      </w:r>
      <w:r w:rsidRPr="008D3518">
        <w:rPr>
          <w:noProof/>
        </w:rPr>
        <mc:AlternateContent>
          <mc:Choice Requires="wps">
            <w:drawing>
              <wp:anchor distT="0" distB="0" distL="114300" distR="114300" simplePos="0" relativeHeight="251659264" behindDoc="0" locked="0" layoutInCell="1" allowOverlap="1">
                <wp:simplePos x="0" y="0"/>
                <wp:positionH relativeFrom="column">
                  <wp:posOffset>112395</wp:posOffset>
                </wp:positionH>
                <wp:positionV relativeFrom="paragraph">
                  <wp:posOffset>635</wp:posOffset>
                </wp:positionV>
                <wp:extent cx="351155" cy="287655"/>
                <wp:effectExtent l="0" t="0" r="3175" b="0"/>
                <wp:wrapNone/>
                <wp:docPr id="10"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1155" cy="287655"/>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235CB" w:rsidRPr="009D5E49" w:rsidRDefault="006235CB" w:rsidP="006235CB">
                            <w:pPr>
                              <w:rPr>
                                <w:rFonts w:ascii="Times New Roman" w:hAnsi="Times New Roman"/>
                                <w:b/>
                                <w:color w:val="FFFFFF"/>
                                <w:lang w:val="en-MY"/>
                              </w:rPr>
                            </w:pPr>
                            <w:r w:rsidRPr="009D5E49">
                              <w:rPr>
                                <w:rFonts w:ascii="Times New Roman" w:hAnsi="Times New Roman"/>
                                <w:b/>
                                <w:color w:val="FFFFFF"/>
                                <w:lang w:val="en-MY"/>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27" style="position:absolute;left:0;text-align:left;margin-left:8.85pt;margin-top:.05pt;width:27.65pt;height:22.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" filled="f" fillcolor="black" stroked="f">
                <v:textbox>
                  <w:txbxContent>
                    <w:p w:rsidR="006235CB" w:rsidRPr="009D5E49" w:rsidRDefault="006235CB" w:rsidP="006235CB">
                      <w:pPr>
                        <w:rPr>
                          <w:rFonts w:ascii="Times New Roman" w:hAnsi="Times New Roman"/>
                          <w:b/>
                          <w:color w:val="FFFFFF"/>
                          <w:lang w:val="en-MY"/>
                        </w:rPr>
                      </w:pPr>
                      <w:r w:rsidRPr="009D5E49">
                        <w:rPr>
                          <w:rFonts w:ascii="Times New Roman" w:hAnsi="Times New Roman"/>
                          <w:b/>
                          <w:color w:val="FFFFFF"/>
                          <w:lang w:val="en-MY"/>
                        </w:rPr>
                        <w:t>(a)</w:t>
                      </w:r>
                    </w:p>
                  </w:txbxContent>
                </v:textbox>
              </v:rect>
            </w:pict>
          </mc:Fallback>
        </mc:AlternateContent>
      </w:r>
      <w:r w:rsidR="00EB1126" w:rsidRPr="008D3518">
        <w:rPr>
          <w:b/>
          <w:lang w:val="en-MY"/>
        </w:rPr>
        <w:t xml:space="preserve"> </w:t>
      </w:r>
      <w:r w:rsidR="006E705F" w:rsidRPr="008D3518">
        <w:rPr>
          <w:b/>
          <w:lang w:val="en-MY"/>
        </w:rPr>
        <w:t xml:space="preserve">  </w:t>
      </w:r>
      <w:r w:rsidRPr="008D3518">
        <w:rPr>
          <w:b/>
          <w:noProof/>
        </w:rPr>
        <w:drawing>
          <wp:inline distT="0" distB="0" distL="0" distR="0">
            <wp:extent cx="2717165" cy="2026920"/>
            <wp:effectExtent l="0" t="0" r="6985" b="0"/>
            <wp:docPr id="4" name="Picture 13" descr="D:\ukm\result\FEESEM\10Feb2015\1 - 0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ukm\result\FEESEM\10Feb2015\1 - 04.ti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17165" cy="2026920"/>
                    </a:xfrm>
                    <a:prstGeom prst="rect">
                      <a:avLst/>
                    </a:prstGeom>
                    <a:noFill/>
                    <a:ln>
                      <a:noFill/>
                    </a:ln>
                  </pic:spPr>
                </pic:pic>
              </a:graphicData>
            </a:graphic>
          </wp:inline>
        </w:drawing>
      </w:r>
      <w:r w:rsidR="006E705F" w:rsidRPr="008D3518">
        <w:rPr>
          <w:b/>
          <w:lang w:val="en-MY"/>
        </w:rPr>
        <w:t xml:space="preserve">   </w:t>
      </w:r>
      <w:r w:rsidRPr="008D3518">
        <w:rPr>
          <w:b/>
          <w:noProof/>
        </w:rPr>
        <w:drawing>
          <wp:inline distT="0" distB="0" distL="0" distR="0">
            <wp:extent cx="2717165" cy="2026920"/>
            <wp:effectExtent l="0" t="0" r="6985" b="0"/>
            <wp:docPr id="5" name="Picture 14" descr="D:\ukm\result\FEESEM\10Feb2015\2 - 0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ukm\result\FEESEM\10Feb2015\2 - 08.t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17165" cy="2026920"/>
                    </a:xfrm>
                    <a:prstGeom prst="rect">
                      <a:avLst/>
                    </a:prstGeom>
                    <a:noFill/>
                    <a:ln>
                      <a:noFill/>
                    </a:ln>
                  </pic:spPr>
                </pic:pic>
              </a:graphicData>
            </a:graphic>
          </wp:inline>
        </w:drawing>
      </w:r>
    </w:p>
    <w:p w:rsidR="006235CB" w:rsidRPr="008D3518" w:rsidRDefault="006235CB" w:rsidP="00742159">
      <w:pPr>
        <w:pStyle w:val="Paragraph"/>
        <w:ind w:firstLine="0"/>
        <w:rPr>
          <w:b/>
        </w:rPr>
      </w:pPr>
    </w:p>
    <w:p w:rsidR="00EB1126" w:rsidRPr="008D3518" w:rsidRDefault="00EB1126" w:rsidP="00EB1126">
      <w:pPr>
        <w:jc w:val="center"/>
        <w:outlineLvl w:val="0"/>
        <w:rPr>
          <w:rFonts w:ascii="Times New Roman" w:hAnsi="Times New Roman"/>
          <w:szCs w:val="20"/>
        </w:rPr>
      </w:pPr>
      <w:r w:rsidRPr="008D3518">
        <w:rPr>
          <w:rFonts w:ascii="Times New Roman" w:hAnsi="Times New Roman"/>
          <w:szCs w:val="20"/>
        </w:rPr>
        <w:t xml:space="preserve">Figure 4.  FESEM image of </w:t>
      </w:r>
      <w:r w:rsidRPr="008D3518">
        <w:rPr>
          <w:rFonts w:ascii="Times New Roman" w:hAnsi="Times New Roman"/>
        </w:rPr>
        <w:t>(a) prepared Fe</w:t>
      </w:r>
      <w:r w:rsidRPr="008D3518">
        <w:rPr>
          <w:rFonts w:ascii="Times New Roman" w:hAnsi="Times New Roman"/>
          <w:vertAlign w:val="subscript"/>
        </w:rPr>
        <w:t>2</w:t>
      </w:r>
      <w:r w:rsidRPr="008D3518">
        <w:rPr>
          <w:rFonts w:ascii="Times New Roman" w:hAnsi="Times New Roman"/>
        </w:rPr>
        <w:t>O</w:t>
      </w:r>
      <w:r w:rsidRPr="008D3518">
        <w:rPr>
          <w:rFonts w:ascii="Times New Roman" w:hAnsi="Times New Roman"/>
          <w:vertAlign w:val="subscript"/>
        </w:rPr>
        <w:t>3</w:t>
      </w:r>
      <w:r w:rsidRPr="008D3518">
        <w:rPr>
          <w:rFonts w:ascii="Times New Roman" w:hAnsi="Times New Roman"/>
        </w:rPr>
        <w:t xml:space="preserve"> and (b) prepared Rh/Fe</w:t>
      </w:r>
      <w:r w:rsidRPr="008D3518">
        <w:rPr>
          <w:rFonts w:ascii="Times New Roman" w:hAnsi="Times New Roman"/>
          <w:vertAlign w:val="subscript"/>
        </w:rPr>
        <w:t>2</w:t>
      </w:r>
      <w:r w:rsidRPr="008D3518">
        <w:rPr>
          <w:rFonts w:ascii="Times New Roman" w:hAnsi="Times New Roman"/>
        </w:rPr>
        <w:t>O</w:t>
      </w:r>
      <w:r w:rsidRPr="008D3518">
        <w:rPr>
          <w:rFonts w:ascii="Times New Roman" w:hAnsi="Times New Roman"/>
          <w:vertAlign w:val="subscript"/>
        </w:rPr>
        <w:t>3</w:t>
      </w:r>
      <w:r w:rsidRPr="008D3518">
        <w:rPr>
          <w:rFonts w:ascii="Times New Roman" w:hAnsi="Times New Roman"/>
        </w:rPr>
        <w:t xml:space="preserve"> calcined at 600 </w:t>
      </w:r>
      <w:r w:rsidR="0084452A">
        <w:rPr>
          <w:rFonts w:ascii="Cambria Math" w:hAnsi="Cambria Math" w:cs="Cambria Math"/>
        </w:rPr>
        <w:t>°</w:t>
      </w:r>
      <w:r w:rsidR="0084452A">
        <w:rPr>
          <w:rFonts w:ascii="Times New Roman" w:hAnsi="Times New Roman"/>
        </w:rPr>
        <w:t>C</w:t>
      </w:r>
    </w:p>
    <w:p w:rsidR="006235CB" w:rsidRPr="008D3518" w:rsidRDefault="006235CB" w:rsidP="006D41BC">
      <w:pPr>
        <w:pStyle w:val="Paragraph"/>
        <w:ind w:firstLine="0"/>
        <w:rPr>
          <w:b/>
        </w:rPr>
      </w:pPr>
    </w:p>
    <w:p w:rsidR="006235CB" w:rsidRPr="008D3518" w:rsidRDefault="000C640D" w:rsidP="006D41BC">
      <w:pPr>
        <w:pStyle w:val="Paragraph"/>
        <w:ind w:firstLine="0"/>
        <w:rPr>
          <w:b/>
        </w:rPr>
      </w:pPr>
      <w:r w:rsidRPr="008D3518">
        <w:rPr>
          <w:b/>
          <w:noProof/>
        </w:rPr>
        <mc:AlternateContent>
          <mc:Choice Requires="wps">
            <w:drawing>
              <wp:anchor distT="0" distB="0" distL="114300" distR="114300" simplePos="0" relativeHeight="251658240" behindDoc="0" locked="0" layoutInCell="1" allowOverlap="1">
                <wp:simplePos x="0" y="0"/>
                <wp:positionH relativeFrom="column">
                  <wp:posOffset>2880360</wp:posOffset>
                </wp:positionH>
                <wp:positionV relativeFrom="paragraph">
                  <wp:posOffset>75565</wp:posOffset>
                </wp:positionV>
                <wp:extent cx="351155" cy="287655"/>
                <wp:effectExtent l="3810" t="0" r="0" b="0"/>
                <wp:wrapNone/>
                <wp:docPr id="9"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1155" cy="287655"/>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235CB" w:rsidRPr="009D5E49" w:rsidRDefault="006235CB" w:rsidP="006235CB">
                            <w:pPr>
                              <w:rPr>
                                <w:rFonts w:ascii="Times New Roman" w:hAnsi="Times New Roman"/>
                                <w:b/>
                                <w:color w:val="FFFFFF"/>
                                <w:lang w:val="en-MY"/>
                              </w:rPr>
                            </w:pPr>
                            <w:r w:rsidRPr="009D5E49">
                              <w:rPr>
                                <w:rFonts w:ascii="Times New Roman" w:hAnsi="Times New Roman"/>
                                <w:b/>
                                <w:color w:val="FFFFFF"/>
                                <w:lang w:val="en-MY"/>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8" style="position:absolute;left:0;text-align:left;margin-left:226.8pt;margin-top:5.95pt;width:27.65pt;height:22.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" filled="f" fillcolor="black" stroked="f">
                <v:textbox>
                  <w:txbxContent>
                    <w:p w:rsidR="006235CB" w:rsidRPr="009D5E49" w:rsidRDefault="006235CB" w:rsidP="006235CB">
                      <w:pPr>
                        <w:rPr>
                          <w:rFonts w:ascii="Times New Roman" w:hAnsi="Times New Roman"/>
                          <w:b/>
                          <w:color w:val="FFFFFF"/>
                          <w:lang w:val="en-MY"/>
                        </w:rPr>
                      </w:pPr>
                      <w:r w:rsidRPr="009D5E49">
                        <w:rPr>
                          <w:rFonts w:ascii="Times New Roman" w:hAnsi="Times New Roman"/>
                          <w:b/>
                          <w:color w:val="FFFFFF"/>
                          <w:lang w:val="en-MY"/>
                        </w:rPr>
                        <w:t>(b)</w:t>
                      </w:r>
                    </w:p>
                  </w:txbxContent>
                </v:textbox>
              </v:rect>
            </w:pict>
          </mc:Fallback>
        </mc:AlternateContent>
      </w:r>
      <w:r w:rsidRPr="008D3518">
        <w:rPr>
          <w:b/>
          <w:noProof/>
        </w:rPr>
        <w:drawing>
          <wp:anchor distT="0" distB="0" distL="114300" distR="114300" simplePos="0" relativeHeight="251656192" behindDoc="0" locked="0" layoutInCell="1" allowOverlap="1">
            <wp:simplePos x="0" y="0"/>
            <wp:positionH relativeFrom="column">
              <wp:posOffset>2920365</wp:posOffset>
            </wp:positionH>
            <wp:positionV relativeFrom="paragraph">
              <wp:posOffset>57785</wp:posOffset>
            </wp:positionV>
            <wp:extent cx="2700020" cy="2035175"/>
            <wp:effectExtent l="0" t="0" r="5080" b="3175"/>
            <wp:wrapNone/>
            <wp:docPr id="8" name="Picture 10" descr="D:\ukm\result\FEESEM\10Feb2015\5 - 2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ukm\result\FEESEM\10Feb2015\5 - 27.ti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00020" cy="2035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D3518">
        <w:rPr>
          <w:noProof/>
        </w:rPr>
        <w:drawing>
          <wp:anchor distT="0" distB="0" distL="114300" distR="114300" simplePos="0" relativeHeight="251655168" behindDoc="0" locked="0" layoutInCell="1" allowOverlap="1">
            <wp:simplePos x="0" y="0"/>
            <wp:positionH relativeFrom="column">
              <wp:posOffset>112395</wp:posOffset>
            </wp:positionH>
            <wp:positionV relativeFrom="paragraph">
              <wp:posOffset>66040</wp:posOffset>
            </wp:positionV>
            <wp:extent cx="2713355" cy="2035175"/>
            <wp:effectExtent l="0" t="0" r="0" b="3175"/>
            <wp:wrapNone/>
            <wp:docPr id="7" name="Picture 12" descr="D:\ukm\result\FEESEM\10Feb2015\6 - 3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ukm\result\FEESEM\10Feb2015\6 - 33.ti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13355" cy="2035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D3518">
        <w:rPr>
          <w:b/>
          <w:noProof/>
        </w:rPr>
        <mc:AlternateContent>
          <mc:Choice Requires="wps">
            <w:drawing>
              <wp:anchor distT="0" distB="0" distL="114300" distR="114300" simplePos="0" relativeHeight="251657216" behindDoc="0" locked="0" layoutInCell="1" allowOverlap="1">
                <wp:simplePos x="0" y="0"/>
                <wp:positionH relativeFrom="column">
                  <wp:posOffset>112395</wp:posOffset>
                </wp:positionH>
                <wp:positionV relativeFrom="paragraph">
                  <wp:posOffset>75565</wp:posOffset>
                </wp:positionV>
                <wp:extent cx="351155" cy="287655"/>
                <wp:effectExtent l="0" t="0" r="3175" b="0"/>
                <wp:wrapNone/>
                <wp:docPr id="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1155" cy="287655"/>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235CB" w:rsidRPr="009D5E49" w:rsidRDefault="006235CB">
                            <w:pPr>
                              <w:rPr>
                                <w:rFonts w:ascii="Times New Roman" w:hAnsi="Times New Roman"/>
                                <w:b/>
                                <w:color w:val="FFFFFF"/>
                                <w:lang w:val="en-MY"/>
                              </w:rPr>
                            </w:pPr>
                            <w:r w:rsidRPr="009D5E49">
                              <w:rPr>
                                <w:rFonts w:ascii="Times New Roman" w:hAnsi="Times New Roman"/>
                                <w:b/>
                                <w:color w:val="FFFFFF"/>
                                <w:lang w:val="en-MY"/>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9" style="position:absolute;left:0;text-align:left;margin-left:8.85pt;margin-top:5.95pt;width:27.65pt;height:22.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" filled="f" fillcolor="black" stroked="f">
                <v:textbox>
                  <w:txbxContent>
                    <w:p w:rsidR="006235CB" w:rsidRPr="009D5E49" w:rsidRDefault="006235CB">
                      <w:pPr>
                        <w:rPr>
                          <w:rFonts w:ascii="Times New Roman" w:hAnsi="Times New Roman"/>
                          <w:b/>
                          <w:color w:val="FFFFFF"/>
                          <w:lang w:val="en-MY"/>
                        </w:rPr>
                      </w:pPr>
                      <w:r w:rsidRPr="009D5E49">
                        <w:rPr>
                          <w:rFonts w:ascii="Times New Roman" w:hAnsi="Times New Roman"/>
                          <w:b/>
                          <w:color w:val="FFFFFF"/>
                          <w:lang w:val="en-MY"/>
                        </w:rPr>
                        <w:t>(a)</w:t>
                      </w:r>
                    </w:p>
                  </w:txbxContent>
                </v:textbox>
              </v:rect>
            </w:pict>
          </mc:Fallback>
        </mc:AlternateContent>
      </w:r>
    </w:p>
    <w:p w:rsidR="006235CB" w:rsidRPr="008D3518" w:rsidRDefault="006235CB" w:rsidP="006D41BC">
      <w:pPr>
        <w:pStyle w:val="Paragraph"/>
        <w:ind w:firstLine="0"/>
        <w:rPr>
          <w:b/>
        </w:rPr>
      </w:pPr>
    </w:p>
    <w:p w:rsidR="006235CB" w:rsidRPr="008D3518" w:rsidRDefault="006235CB" w:rsidP="006D41BC">
      <w:pPr>
        <w:pStyle w:val="Paragraph"/>
        <w:ind w:firstLine="0"/>
        <w:rPr>
          <w:b/>
        </w:rPr>
      </w:pPr>
    </w:p>
    <w:p w:rsidR="006235CB" w:rsidRPr="008D3518" w:rsidRDefault="006235CB" w:rsidP="006D41BC">
      <w:pPr>
        <w:pStyle w:val="Paragraph"/>
        <w:ind w:firstLine="0"/>
        <w:rPr>
          <w:b/>
        </w:rPr>
      </w:pPr>
    </w:p>
    <w:p w:rsidR="006235CB" w:rsidRPr="008D3518" w:rsidRDefault="006235CB" w:rsidP="006D41BC">
      <w:pPr>
        <w:pStyle w:val="Paragraph"/>
        <w:ind w:firstLine="0"/>
        <w:rPr>
          <w:b/>
        </w:rPr>
      </w:pPr>
    </w:p>
    <w:p w:rsidR="001837CD" w:rsidRPr="008D3518" w:rsidRDefault="001837CD" w:rsidP="006D41BC">
      <w:pPr>
        <w:pStyle w:val="Paragraph"/>
        <w:ind w:firstLine="0"/>
        <w:rPr>
          <w:b/>
        </w:rPr>
      </w:pPr>
    </w:p>
    <w:p w:rsidR="001837CD" w:rsidRPr="008D3518" w:rsidRDefault="001837CD" w:rsidP="006D41BC">
      <w:pPr>
        <w:pStyle w:val="Paragraph"/>
        <w:ind w:firstLine="0"/>
        <w:rPr>
          <w:b/>
        </w:rPr>
      </w:pPr>
    </w:p>
    <w:p w:rsidR="001837CD" w:rsidRPr="008D3518" w:rsidRDefault="001837CD" w:rsidP="006D41BC">
      <w:pPr>
        <w:pStyle w:val="Paragraph"/>
        <w:ind w:firstLine="0"/>
        <w:rPr>
          <w:b/>
        </w:rPr>
      </w:pPr>
    </w:p>
    <w:p w:rsidR="001837CD" w:rsidRPr="008D3518" w:rsidRDefault="001837CD" w:rsidP="006D41BC">
      <w:pPr>
        <w:pStyle w:val="Paragraph"/>
        <w:ind w:firstLine="0"/>
        <w:rPr>
          <w:b/>
        </w:rPr>
      </w:pPr>
    </w:p>
    <w:p w:rsidR="001837CD" w:rsidRPr="008D3518" w:rsidRDefault="001837CD" w:rsidP="006D41BC">
      <w:pPr>
        <w:pStyle w:val="Paragraph"/>
        <w:ind w:firstLine="0"/>
        <w:rPr>
          <w:b/>
        </w:rPr>
      </w:pPr>
    </w:p>
    <w:p w:rsidR="001837CD" w:rsidRPr="008D3518" w:rsidRDefault="001837CD" w:rsidP="006D41BC">
      <w:pPr>
        <w:pStyle w:val="Paragraph"/>
        <w:ind w:firstLine="0"/>
        <w:rPr>
          <w:b/>
        </w:rPr>
      </w:pPr>
    </w:p>
    <w:p w:rsidR="001837CD" w:rsidRPr="008D3518" w:rsidRDefault="001837CD" w:rsidP="006D41BC">
      <w:pPr>
        <w:pStyle w:val="Paragraph"/>
        <w:ind w:firstLine="0"/>
        <w:rPr>
          <w:b/>
        </w:rPr>
      </w:pPr>
    </w:p>
    <w:p w:rsidR="001837CD" w:rsidRPr="008D3518" w:rsidRDefault="00EB1126" w:rsidP="006D41BC">
      <w:pPr>
        <w:pStyle w:val="Paragraph"/>
        <w:ind w:firstLine="0"/>
        <w:rPr>
          <w:b/>
        </w:rPr>
      </w:pPr>
      <w:r w:rsidRPr="008D3518">
        <w:rPr>
          <w:b/>
        </w:rPr>
        <w:t xml:space="preserve">  </w:t>
      </w:r>
    </w:p>
    <w:p w:rsidR="00785CA6" w:rsidRPr="008D3518" w:rsidRDefault="00785CA6" w:rsidP="00785CA6">
      <w:pPr>
        <w:outlineLvl w:val="0"/>
        <w:rPr>
          <w:rFonts w:ascii="Times New Roman" w:hAnsi="Times New Roman"/>
          <w:szCs w:val="20"/>
        </w:rPr>
      </w:pPr>
    </w:p>
    <w:p w:rsidR="006235CB" w:rsidRPr="008D3518" w:rsidRDefault="006235CB" w:rsidP="00E91755">
      <w:pPr>
        <w:jc w:val="center"/>
        <w:outlineLvl w:val="0"/>
        <w:rPr>
          <w:rFonts w:ascii="Times New Roman" w:hAnsi="Times New Roman"/>
          <w:szCs w:val="20"/>
        </w:rPr>
      </w:pPr>
    </w:p>
    <w:p w:rsidR="00E91755" w:rsidRPr="008D3518" w:rsidRDefault="0084452A" w:rsidP="0084452A">
      <w:pPr>
        <w:ind w:left="851" w:hanging="851"/>
        <w:outlineLvl w:val="0"/>
        <w:rPr>
          <w:rFonts w:ascii="Times New Roman" w:hAnsi="Times New Roman"/>
          <w:szCs w:val="20"/>
        </w:rPr>
      </w:pPr>
      <w:r>
        <w:rPr>
          <w:rFonts w:ascii="Times New Roman" w:hAnsi="Times New Roman"/>
          <w:szCs w:val="20"/>
        </w:rPr>
        <w:t>Figure 5</w:t>
      </w:r>
      <w:r w:rsidR="00E91755" w:rsidRPr="008D3518">
        <w:rPr>
          <w:rFonts w:ascii="Times New Roman" w:hAnsi="Times New Roman"/>
          <w:szCs w:val="20"/>
        </w:rPr>
        <w:t xml:space="preserve">.  </w:t>
      </w:r>
      <w:r w:rsidR="00A85BEA" w:rsidRPr="008D3518">
        <w:rPr>
          <w:rFonts w:ascii="Times New Roman" w:hAnsi="Times New Roman"/>
          <w:szCs w:val="20"/>
        </w:rPr>
        <w:t>FESEM image of the surface of particle of (a) Fe</w:t>
      </w:r>
      <w:r w:rsidR="00A85BEA" w:rsidRPr="008D3518">
        <w:rPr>
          <w:rFonts w:ascii="Times New Roman" w:hAnsi="Times New Roman"/>
          <w:szCs w:val="20"/>
          <w:vertAlign w:val="subscript"/>
        </w:rPr>
        <w:t>2</w:t>
      </w:r>
      <w:r w:rsidR="00A85BEA" w:rsidRPr="008D3518">
        <w:rPr>
          <w:rFonts w:ascii="Times New Roman" w:hAnsi="Times New Roman"/>
          <w:szCs w:val="20"/>
        </w:rPr>
        <w:t>O</w:t>
      </w:r>
      <w:r w:rsidR="00A85BEA" w:rsidRPr="008D3518">
        <w:rPr>
          <w:rFonts w:ascii="Times New Roman" w:hAnsi="Times New Roman"/>
          <w:szCs w:val="20"/>
          <w:vertAlign w:val="subscript"/>
        </w:rPr>
        <w:t>3</w:t>
      </w:r>
      <w:r w:rsidR="00A85BEA" w:rsidRPr="008D3518">
        <w:rPr>
          <w:rFonts w:ascii="Times New Roman" w:hAnsi="Times New Roman"/>
          <w:szCs w:val="20"/>
        </w:rPr>
        <w:t xml:space="preserve"> and</w:t>
      </w:r>
      <w:r w:rsidR="009A68D8" w:rsidRPr="008D3518">
        <w:rPr>
          <w:rFonts w:ascii="Times New Roman" w:hAnsi="Times New Roman"/>
          <w:szCs w:val="20"/>
        </w:rPr>
        <w:t xml:space="preserve"> (b) Rh</w:t>
      </w:r>
      <w:r w:rsidR="00A85BEA" w:rsidRPr="008D3518">
        <w:rPr>
          <w:rFonts w:ascii="Times New Roman" w:hAnsi="Times New Roman"/>
          <w:szCs w:val="20"/>
        </w:rPr>
        <w:t>-Fe</w:t>
      </w:r>
      <w:r w:rsidR="00A85BEA" w:rsidRPr="008D3518">
        <w:rPr>
          <w:rFonts w:ascii="Times New Roman" w:hAnsi="Times New Roman"/>
          <w:szCs w:val="20"/>
          <w:vertAlign w:val="subscript"/>
        </w:rPr>
        <w:t>2</w:t>
      </w:r>
      <w:r w:rsidR="00A85BEA" w:rsidRPr="008D3518">
        <w:rPr>
          <w:rFonts w:ascii="Times New Roman" w:hAnsi="Times New Roman"/>
          <w:szCs w:val="20"/>
        </w:rPr>
        <w:t>O</w:t>
      </w:r>
      <w:r w:rsidR="00A85BEA" w:rsidRPr="008D3518">
        <w:rPr>
          <w:rFonts w:ascii="Times New Roman" w:hAnsi="Times New Roman"/>
          <w:szCs w:val="20"/>
          <w:vertAlign w:val="subscript"/>
        </w:rPr>
        <w:t>3</w:t>
      </w:r>
      <w:r w:rsidR="00AB58D3" w:rsidRPr="008D3518">
        <w:rPr>
          <w:rFonts w:ascii="Times New Roman" w:hAnsi="Times New Roman"/>
          <w:szCs w:val="20"/>
        </w:rPr>
        <w:t xml:space="preserve"> reduction at 65</w:t>
      </w:r>
      <w:r w:rsidR="00A85BEA" w:rsidRPr="008D3518">
        <w:rPr>
          <w:rFonts w:ascii="Times New Roman" w:hAnsi="Times New Roman"/>
          <w:szCs w:val="20"/>
        </w:rPr>
        <w:t xml:space="preserve">0 </w:t>
      </w:r>
      <w:r>
        <w:rPr>
          <w:rFonts w:ascii="Cambria Math" w:hAnsi="Cambria Math" w:cs="Cambria Math"/>
          <w:szCs w:val="20"/>
        </w:rPr>
        <w:t>°</w:t>
      </w:r>
      <w:r w:rsidR="009A68D8" w:rsidRPr="008D3518">
        <w:rPr>
          <w:rFonts w:ascii="Times New Roman" w:hAnsi="Times New Roman"/>
          <w:szCs w:val="20"/>
        </w:rPr>
        <w:t>C in 10</w:t>
      </w:r>
      <w:r w:rsidR="00A85BEA" w:rsidRPr="008D3518">
        <w:rPr>
          <w:rFonts w:ascii="Times New Roman" w:hAnsi="Times New Roman"/>
          <w:szCs w:val="20"/>
        </w:rPr>
        <w:t>%</w:t>
      </w:r>
      <w:r w:rsidR="009A68D8" w:rsidRPr="008D3518">
        <w:rPr>
          <w:rFonts w:ascii="Times New Roman" w:hAnsi="Times New Roman"/>
          <w:szCs w:val="20"/>
        </w:rPr>
        <w:t xml:space="preserve"> </w:t>
      </w:r>
      <w:r w:rsidR="00A85BEA" w:rsidRPr="008D3518">
        <w:rPr>
          <w:rFonts w:ascii="Times New Roman" w:hAnsi="Times New Roman"/>
          <w:szCs w:val="20"/>
        </w:rPr>
        <w:t>CO</w:t>
      </w:r>
      <w:r>
        <w:rPr>
          <w:rFonts w:ascii="Times New Roman" w:hAnsi="Times New Roman"/>
          <w:szCs w:val="20"/>
        </w:rPr>
        <w:t xml:space="preserve"> atmosphere</w:t>
      </w:r>
    </w:p>
    <w:p w:rsidR="00785CA6" w:rsidRPr="008D3518" w:rsidRDefault="00785CA6" w:rsidP="00785CA6">
      <w:pPr>
        <w:outlineLvl w:val="0"/>
        <w:rPr>
          <w:rFonts w:ascii="Times New Roman" w:hAnsi="Times New Roman"/>
          <w:szCs w:val="20"/>
        </w:rPr>
      </w:pPr>
    </w:p>
    <w:p w:rsidR="00785CA6" w:rsidRPr="008D3518" w:rsidRDefault="00785CA6" w:rsidP="00785CA6">
      <w:pPr>
        <w:jc w:val="center"/>
        <w:outlineLvl w:val="0"/>
        <w:rPr>
          <w:rFonts w:ascii="Times New Roman" w:hAnsi="Times New Roman"/>
          <w:b/>
          <w:szCs w:val="20"/>
        </w:rPr>
      </w:pPr>
      <w:r w:rsidRPr="008D3518">
        <w:rPr>
          <w:rFonts w:ascii="Times New Roman" w:hAnsi="Times New Roman"/>
          <w:b/>
          <w:szCs w:val="20"/>
        </w:rPr>
        <w:t>Conclusion</w:t>
      </w:r>
    </w:p>
    <w:p w:rsidR="006D41BC" w:rsidRDefault="006D41BC" w:rsidP="006D41BC">
      <w:pPr>
        <w:pStyle w:val="Paragraph"/>
        <w:ind w:firstLine="0"/>
      </w:pPr>
      <w:r w:rsidRPr="008D3518">
        <w:t>The reduction behaviour of Rh added to the Fe</w:t>
      </w:r>
      <w:r w:rsidRPr="008D3518">
        <w:rPr>
          <w:vertAlign w:val="subscript"/>
        </w:rPr>
        <w:t>2</w:t>
      </w:r>
      <w:r w:rsidRPr="008D3518">
        <w:t>O</w:t>
      </w:r>
      <w:r w:rsidRPr="008D3518">
        <w:rPr>
          <w:vertAlign w:val="subscript"/>
        </w:rPr>
        <w:t>3</w:t>
      </w:r>
      <w:r w:rsidRPr="008D3518">
        <w:t xml:space="preserve"> in CO as a reductant was investigated and compared using TPR and XRD. Addition of Rh to the iron oxide showed the effect on enhancing the reduction process in CO atmosphere. The reduction process completed 250 </w:t>
      </w:r>
      <w:r w:rsidR="0084452A">
        <w:rPr>
          <w:rFonts w:ascii="Cambria Math" w:hAnsi="Cambria Math" w:cs="Cambria Math"/>
        </w:rPr>
        <w:t>°</w:t>
      </w:r>
      <w:r w:rsidRPr="008D3518">
        <w:t>C lower compared to Fe</w:t>
      </w:r>
      <w:r w:rsidRPr="008D3518">
        <w:rPr>
          <w:vertAlign w:val="subscript"/>
        </w:rPr>
        <w:t>2</w:t>
      </w:r>
      <w:r w:rsidRPr="008D3518">
        <w:t>O</w:t>
      </w:r>
      <w:r w:rsidRPr="008D3518">
        <w:rPr>
          <w:vertAlign w:val="subscript"/>
        </w:rPr>
        <w:t>3</w:t>
      </w:r>
      <w:r w:rsidRPr="008D3518">
        <w:t xml:space="preserve"> with XRD patterns showed only metallic Fe peak at 650 </w:t>
      </w:r>
      <w:r w:rsidR="0084452A">
        <w:rPr>
          <w:rFonts w:ascii="Cambria Math" w:hAnsi="Cambria Math" w:cs="Cambria Math"/>
        </w:rPr>
        <w:t>°</w:t>
      </w:r>
      <w:r w:rsidRPr="008D3518">
        <w:t>C. Rhodium species played important role on lowering the reduction temperature due to well dispersed of the Rh particle, good interaction with CO as prove by the thermodynamic data and higher of surface area.</w:t>
      </w:r>
    </w:p>
    <w:p w:rsidR="0084452A" w:rsidRPr="008D3518" w:rsidRDefault="0084452A" w:rsidP="006D41BC">
      <w:pPr>
        <w:pStyle w:val="Paragraph"/>
        <w:ind w:firstLine="0"/>
      </w:pPr>
    </w:p>
    <w:p w:rsidR="00785CA6" w:rsidRPr="008D3518" w:rsidRDefault="00785CA6" w:rsidP="00785CA6">
      <w:pPr>
        <w:jc w:val="center"/>
        <w:outlineLvl w:val="0"/>
        <w:rPr>
          <w:rFonts w:ascii="Times New Roman" w:hAnsi="Times New Roman"/>
          <w:b/>
          <w:szCs w:val="20"/>
        </w:rPr>
      </w:pPr>
      <w:r w:rsidRPr="008D3518">
        <w:rPr>
          <w:rFonts w:ascii="Times New Roman" w:hAnsi="Times New Roman"/>
          <w:b/>
          <w:szCs w:val="20"/>
        </w:rPr>
        <w:t>Acknowledgement</w:t>
      </w:r>
    </w:p>
    <w:p w:rsidR="006D41BC" w:rsidRDefault="006D41BC" w:rsidP="00785CA6">
      <w:pPr>
        <w:outlineLvl w:val="0"/>
        <w:rPr>
          <w:szCs w:val="20"/>
        </w:rPr>
      </w:pPr>
      <w:r w:rsidRPr="008D3518">
        <w:rPr>
          <w:rFonts w:ascii="Times New Roman" w:hAnsi="Times New Roman"/>
          <w:szCs w:val="20"/>
        </w:rPr>
        <w:t>The author wish to thank Ministry of Higher Education (MOHE) for funding this project under research grant number BKBP-FST-K003323-2014, FRGS/2/2013/TK06/UKM/02/3, ETP-2013-066, TD-2014-024 &amp; Centre of Research and Innovation Management CRIM-UKM for instruments facilities.</w:t>
      </w:r>
      <w:r w:rsidRPr="008D3518">
        <w:rPr>
          <w:szCs w:val="20"/>
        </w:rPr>
        <w:t xml:space="preserve"> </w:t>
      </w:r>
    </w:p>
    <w:p w:rsidR="0084452A" w:rsidRPr="0084452A" w:rsidRDefault="0084452A" w:rsidP="00785CA6">
      <w:pPr>
        <w:outlineLvl w:val="0"/>
        <w:rPr>
          <w:szCs w:val="20"/>
        </w:rPr>
      </w:pPr>
    </w:p>
    <w:p w:rsidR="00785CA6" w:rsidRDefault="00785CA6" w:rsidP="008D39B3">
      <w:pPr>
        <w:jc w:val="center"/>
        <w:outlineLvl w:val="0"/>
        <w:rPr>
          <w:rFonts w:ascii="Times New Roman" w:hAnsi="Times New Roman"/>
          <w:b/>
          <w:szCs w:val="20"/>
        </w:rPr>
      </w:pPr>
      <w:r w:rsidRPr="008D3518">
        <w:rPr>
          <w:rFonts w:ascii="Times New Roman" w:hAnsi="Times New Roman"/>
          <w:b/>
          <w:szCs w:val="20"/>
        </w:rPr>
        <w:t>References</w:t>
      </w:r>
    </w:p>
    <w:p w:rsidR="006572C9" w:rsidRPr="008D3518" w:rsidRDefault="006572C9" w:rsidP="008D39B3">
      <w:pPr>
        <w:jc w:val="center"/>
        <w:outlineLvl w:val="0"/>
        <w:rPr>
          <w:rFonts w:ascii="Times New Roman" w:hAnsi="Times New Roman"/>
          <w:b/>
          <w:szCs w:val="20"/>
        </w:rPr>
      </w:pPr>
    </w:p>
    <w:p w:rsidR="00E87306" w:rsidRDefault="006D41BC" w:rsidP="00E87306">
      <w:pPr>
        <w:numPr>
          <w:ilvl w:val="0"/>
          <w:numId w:val="1"/>
        </w:numPr>
        <w:adjustRightInd w:val="0"/>
        <w:ind w:hanging="720"/>
        <w:rPr>
          <w:rFonts w:ascii="Times New Roman" w:hAnsi="Times New Roman"/>
          <w:noProof/>
          <w:szCs w:val="24"/>
        </w:rPr>
      </w:pPr>
      <w:r w:rsidRPr="008D3518">
        <w:rPr>
          <w:rFonts w:ascii="Times New Roman" w:hAnsi="Times New Roman"/>
          <w:b/>
          <w:szCs w:val="20"/>
        </w:rPr>
        <w:fldChar w:fldCharType="begin" w:fldLock="1"/>
      </w:r>
      <w:r w:rsidRPr="008D3518">
        <w:rPr>
          <w:rFonts w:ascii="Times New Roman" w:hAnsi="Times New Roman"/>
          <w:b/>
          <w:szCs w:val="20"/>
        </w:rPr>
        <w:instrText xml:space="preserve">ADDIN Mendeley Bibliography CSL_BIBLIOGRAPHY </w:instrText>
      </w:r>
      <w:r w:rsidRPr="008D3518">
        <w:rPr>
          <w:rFonts w:ascii="Times New Roman" w:hAnsi="Times New Roman"/>
          <w:b/>
          <w:szCs w:val="20"/>
        </w:rPr>
        <w:fldChar w:fldCharType="separate"/>
      </w:r>
      <w:r w:rsidR="007D3834" w:rsidRPr="008D3518">
        <w:rPr>
          <w:rFonts w:ascii="Times New Roman" w:hAnsi="Times New Roman"/>
          <w:noProof/>
          <w:szCs w:val="20"/>
        </w:rPr>
        <w:t>Jozwiak</w:t>
      </w:r>
      <w:r w:rsidR="00A12130">
        <w:rPr>
          <w:rFonts w:ascii="Times New Roman" w:hAnsi="Times New Roman"/>
          <w:noProof/>
          <w:szCs w:val="20"/>
        </w:rPr>
        <w:t>,</w:t>
      </w:r>
      <w:r w:rsidR="007D3834" w:rsidRPr="008D3518">
        <w:rPr>
          <w:rFonts w:ascii="Times New Roman" w:hAnsi="Times New Roman"/>
          <w:noProof/>
          <w:szCs w:val="20"/>
        </w:rPr>
        <w:t xml:space="preserve"> W. K., Kaczmarek</w:t>
      </w:r>
      <w:r w:rsidR="00A12130">
        <w:rPr>
          <w:rFonts w:ascii="Times New Roman" w:hAnsi="Times New Roman"/>
          <w:noProof/>
          <w:szCs w:val="20"/>
        </w:rPr>
        <w:t>,</w:t>
      </w:r>
      <w:r w:rsidR="007D3834" w:rsidRPr="008D3518">
        <w:rPr>
          <w:rFonts w:ascii="Times New Roman" w:hAnsi="Times New Roman"/>
          <w:noProof/>
          <w:szCs w:val="20"/>
        </w:rPr>
        <w:t xml:space="preserve"> E., Maniecki</w:t>
      </w:r>
      <w:r w:rsidR="00A12130">
        <w:rPr>
          <w:rFonts w:ascii="Times New Roman" w:hAnsi="Times New Roman"/>
          <w:noProof/>
          <w:szCs w:val="20"/>
        </w:rPr>
        <w:t>,</w:t>
      </w:r>
      <w:r w:rsidR="007D3834" w:rsidRPr="008D3518">
        <w:rPr>
          <w:rFonts w:ascii="Times New Roman" w:hAnsi="Times New Roman"/>
          <w:noProof/>
          <w:szCs w:val="20"/>
        </w:rPr>
        <w:t xml:space="preserve"> T. P.,</w:t>
      </w:r>
      <w:r w:rsidR="00A12130">
        <w:rPr>
          <w:rFonts w:ascii="Times New Roman" w:hAnsi="Times New Roman"/>
          <w:noProof/>
          <w:szCs w:val="20"/>
        </w:rPr>
        <w:t xml:space="preserve"> </w:t>
      </w:r>
      <w:r w:rsidR="007D3834" w:rsidRPr="008D3518">
        <w:rPr>
          <w:rFonts w:ascii="Times New Roman" w:hAnsi="Times New Roman"/>
          <w:noProof/>
          <w:szCs w:val="20"/>
        </w:rPr>
        <w:t>Ignaczak</w:t>
      </w:r>
      <w:r w:rsidR="00A12130">
        <w:rPr>
          <w:rFonts w:ascii="Times New Roman" w:hAnsi="Times New Roman"/>
          <w:noProof/>
          <w:szCs w:val="20"/>
        </w:rPr>
        <w:t>,</w:t>
      </w:r>
      <w:r w:rsidR="00E87306">
        <w:rPr>
          <w:rFonts w:ascii="Times New Roman" w:hAnsi="Times New Roman"/>
          <w:noProof/>
          <w:szCs w:val="20"/>
        </w:rPr>
        <w:t xml:space="preserve"> T. P. and</w:t>
      </w:r>
      <w:r w:rsidR="007D3834" w:rsidRPr="008D3518">
        <w:rPr>
          <w:rFonts w:ascii="Times New Roman" w:hAnsi="Times New Roman"/>
          <w:noProof/>
          <w:szCs w:val="20"/>
        </w:rPr>
        <w:t xml:space="preserve"> Maniukiewicz</w:t>
      </w:r>
      <w:r w:rsidR="00A12130">
        <w:rPr>
          <w:rFonts w:ascii="Times New Roman" w:hAnsi="Times New Roman"/>
          <w:noProof/>
          <w:szCs w:val="20"/>
        </w:rPr>
        <w:t>,</w:t>
      </w:r>
      <w:r w:rsidR="007D3834" w:rsidRPr="008D3518">
        <w:rPr>
          <w:rFonts w:ascii="Times New Roman" w:hAnsi="Times New Roman"/>
          <w:noProof/>
          <w:szCs w:val="20"/>
        </w:rPr>
        <w:t xml:space="preserve"> W. (2007). Reduction </w:t>
      </w:r>
      <w:r w:rsidR="00E87306" w:rsidRPr="008D3518">
        <w:rPr>
          <w:rFonts w:ascii="Times New Roman" w:hAnsi="Times New Roman"/>
          <w:noProof/>
          <w:szCs w:val="20"/>
        </w:rPr>
        <w:t>behavior of iron oxides in hydrogen and carbon monoxide atmospheres</w:t>
      </w:r>
      <w:r w:rsidR="007D3834" w:rsidRPr="008D3518">
        <w:rPr>
          <w:rFonts w:ascii="Times New Roman" w:hAnsi="Times New Roman"/>
          <w:noProof/>
          <w:szCs w:val="20"/>
        </w:rPr>
        <w:t xml:space="preserve">. </w:t>
      </w:r>
      <w:r w:rsidR="00A12130" w:rsidRPr="00A12130">
        <w:rPr>
          <w:rFonts w:ascii="Times New Roman" w:hAnsi="Times New Roman"/>
          <w:i/>
          <w:iCs/>
          <w:noProof/>
          <w:szCs w:val="20"/>
        </w:rPr>
        <w:t>Applied Catalysis A: General</w:t>
      </w:r>
      <w:r w:rsidR="00A12130">
        <w:rPr>
          <w:rFonts w:ascii="Times New Roman" w:hAnsi="Times New Roman"/>
          <w:i/>
          <w:iCs/>
          <w:noProof/>
          <w:szCs w:val="20"/>
        </w:rPr>
        <w:t>,</w:t>
      </w:r>
      <w:r w:rsidR="00E87306">
        <w:rPr>
          <w:rFonts w:ascii="Times New Roman" w:hAnsi="Times New Roman"/>
          <w:noProof/>
          <w:szCs w:val="20"/>
        </w:rPr>
        <w:t xml:space="preserve"> 326</w:t>
      </w:r>
      <w:r w:rsidR="007D3834" w:rsidRPr="008D3518">
        <w:rPr>
          <w:rFonts w:ascii="Times New Roman" w:hAnsi="Times New Roman"/>
          <w:noProof/>
          <w:szCs w:val="20"/>
        </w:rPr>
        <w:t>(1): 17</w:t>
      </w:r>
      <w:r w:rsidR="00E87306">
        <w:rPr>
          <w:rFonts w:ascii="Times New Roman" w:hAnsi="Times New Roman"/>
          <w:noProof/>
          <w:szCs w:val="20"/>
        </w:rPr>
        <w:t xml:space="preserve"> </w:t>
      </w:r>
      <w:r w:rsidR="007D3834" w:rsidRPr="008D3518">
        <w:rPr>
          <w:rFonts w:ascii="Times New Roman" w:hAnsi="Times New Roman"/>
          <w:noProof/>
          <w:szCs w:val="20"/>
        </w:rPr>
        <w:t>–</w:t>
      </w:r>
      <w:r w:rsidR="00E87306">
        <w:rPr>
          <w:rFonts w:ascii="Times New Roman" w:hAnsi="Times New Roman"/>
          <w:noProof/>
          <w:szCs w:val="20"/>
        </w:rPr>
        <w:t xml:space="preserve"> </w:t>
      </w:r>
      <w:r w:rsidR="007D3834" w:rsidRPr="008D3518">
        <w:rPr>
          <w:rFonts w:ascii="Times New Roman" w:hAnsi="Times New Roman"/>
          <w:noProof/>
          <w:szCs w:val="20"/>
        </w:rPr>
        <w:t>27.</w:t>
      </w:r>
    </w:p>
    <w:p w:rsidR="00E87306" w:rsidRDefault="007D3834" w:rsidP="00E87306">
      <w:pPr>
        <w:numPr>
          <w:ilvl w:val="0"/>
          <w:numId w:val="1"/>
        </w:numPr>
        <w:adjustRightInd w:val="0"/>
        <w:ind w:hanging="720"/>
        <w:rPr>
          <w:rFonts w:ascii="Times New Roman" w:hAnsi="Times New Roman"/>
          <w:noProof/>
          <w:szCs w:val="24"/>
        </w:rPr>
      </w:pPr>
      <w:r w:rsidRPr="00E87306">
        <w:rPr>
          <w:rFonts w:ascii="Times New Roman" w:hAnsi="Times New Roman"/>
          <w:noProof/>
          <w:szCs w:val="20"/>
        </w:rPr>
        <w:t>Lorente</w:t>
      </w:r>
      <w:r w:rsidR="00A12130" w:rsidRPr="00E87306">
        <w:rPr>
          <w:rFonts w:ascii="Times New Roman" w:hAnsi="Times New Roman"/>
          <w:noProof/>
          <w:szCs w:val="20"/>
        </w:rPr>
        <w:t>,</w:t>
      </w:r>
      <w:r w:rsidRPr="00E87306">
        <w:rPr>
          <w:rFonts w:ascii="Times New Roman" w:hAnsi="Times New Roman"/>
          <w:noProof/>
          <w:szCs w:val="20"/>
        </w:rPr>
        <w:t xml:space="preserve"> E., Herguido</w:t>
      </w:r>
      <w:r w:rsidR="00A12130" w:rsidRPr="00E87306">
        <w:rPr>
          <w:rFonts w:ascii="Times New Roman" w:hAnsi="Times New Roman"/>
          <w:noProof/>
          <w:szCs w:val="20"/>
        </w:rPr>
        <w:t>,</w:t>
      </w:r>
      <w:r w:rsidR="00E87306">
        <w:rPr>
          <w:rFonts w:ascii="Times New Roman" w:hAnsi="Times New Roman"/>
          <w:noProof/>
          <w:szCs w:val="20"/>
        </w:rPr>
        <w:t xml:space="preserve"> J.</w:t>
      </w:r>
      <w:r w:rsidRPr="00E87306">
        <w:rPr>
          <w:rFonts w:ascii="Times New Roman" w:hAnsi="Times New Roman"/>
          <w:noProof/>
          <w:szCs w:val="20"/>
        </w:rPr>
        <w:t xml:space="preserve"> and Peña</w:t>
      </w:r>
      <w:r w:rsidR="00A12130" w:rsidRPr="00E87306">
        <w:rPr>
          <w:rFonts w:ascii="Times New Roman" w:hAnsi="Times New Roman"/>
          <w:noProof/>
          <w:szCs w:val="20"/>
        </w:rPr>
        <w:t>,</w:t>
      </w:r>
      <w:r w:rsidR="00E87306">
        <w:rPr>
          <w:rFonts w:ascii="Times New Roman" w:hAnsi="Times New Roman"/>
          <w:noProof/>
          <w:szCs w:val="20"/>
        </w:rPr>
        <w:t xml:space="preserve"> J. A. (2011). Steam-iron p</w:t>
      </w:r>
      <w:r w:rsidRPr="00E87306">
        <w:rPr>
          <w:rFonts w:ascii="Times New Roman" w:hAnsi="Times New Roman"/>
          <w:noProof/>
          <w:szCs w:val="20"/>
        </w:rPr>
        <w:t xml:space="preserve">rocess: Influence </w:t>
      </w:r>
      <w:r w:rsidR="00E87306" w:rsidRPr="00E87306">
        <w:rPr>
          <w:rFonts w:ascii="Times New Roman" w:hAnsi="Times New Roman"/>
          <w:noProof/>
          <w:szCs w:val="20"/>
        </w:rPr>
        <w:t>of steam on the kinetics of iron oxide reduction.</w:t>
      </w:r>
      <w:r w:rsidRPr="00E87306">
        <w:rPr>
          <w:rFonts w:ascii="Times New Roman" w:hAnsi="Times New Roman"/>
          <w:noProof/>
          <w:szCs w:val="20"/>
        </w:rPr>
        <w:t xml:space="preserve"> </w:t>
      </w:r>
      <w:r w:rsidR="00A12130" w:rsidRPr="00E87306">
        <w:rPr>
          <w:rFonts w:ascii="Times New Roman" w:hAnsi="Times New Roman"/>
          <w:i/>
          <w:iCs/>
          <w:noProof/>
          <w:szCs w:val="20"/>
        </w:rPr>
        <w:t>International Journal of</w:t>
      </w:r>
      <w:r w:rsidRPr="00E87306">
        <w:rPr>
          <w:rFonts w:ascii="Times New Roman" w:hAnsi="Times New Roman"/>
          <w:i/>
          <w:iCs/>
          <w:noProof/>
          <w:szCs w:val="20"/>
        </w:rPr>
        <w:t xml:space="preserve"> Hydrogen Energy</w:t>
      </w:r>
      <w:r w:rsidR="006572C9" w:rsidRPr="00E87306">
        <w:rPr>
          <w:rFonts w:ascii="Times New Roman" w:hAnsi="Times New Roman"/>
          <w:i/>
          <w:iCs/>
          <w:noProof/>
          <w:szCs w:val="20"/>
        </w:rPr>
        <w:t>,</w:t>
      </w:r>
      <w:r w:rsidR="00E87306">
        <w:rPr>
          <w:rFonts w:ascii="Times New Roman" w:hAnsi="Times New Roman"/>
          <w:noProof/>
          <w:szCs w:val="20"/>
        </w:rPr>
        <w:t xml:space="preserve"> 36</w:t>
      </w:r>
      <w:r w:rsidRPr="00E87306">
        <w:rPr>
          <w:rFonts w:ascii="Times New Roman" w:hAnsi="Times New Roman"/>
          <w:noProof/>
          <w:szCs w:val="20"/>
        </w:rPr>
        <w:t>(21): 13425</w:t>
      </w:r>
      <w:r w:rsidR="00E87306">
        <w:rPr>
          <w:rFonts w:ascii="Times New Roman" w:hAnsi="Times New Roman"/>
          <w:noProof/>
          <w:szCs w:val="20"/>
        </w:rPr>
        <w:t xml:space="preserve"> </w:t>
      </w:r>
      <w:r w:rsidRPr="00E87306">
        <w:rPr>
          <w:rFonts w:ascii="Times New Roman" w:hAnsi="Times New Roman"/>
          <w:noProof/>
          <w:szCs w:val="20"/>
        </w:rPr>
        <w:t>–</w:t>
      </w:r>
      <w:r w:rsidR="00E87306">
        <w:rPr>
          <w:rFonts w:ascii="Times New Roman" w:hAnsi="Times New Roman"/>
          <w:noProof/>
          <w:szCs w:val="20"/>
        </w:rPr>
        <w:t xml:space="preserve"> </w:t>
      </w:r>
      <w:r w:rsidRPr="00E87306">
        <w:rPr>
          <w:rFonts w:ascii="Times New Roman" w:hAnsi="Times New Roman"/>
          <w:noProof/>
          <w:szCs w:val="20"/>
        </w:rPr>
        <w:t>13434.</w:t>
      </w:r>
    </w:p>
    <w:p w:rsidR="00E87306" w:rsidRDefault="00E87306" w:rsidP="00E87306">
      <w:pPr>
        <w:numPr>
          <w:ilvl w:val="0"/>
          <w:numId w:val="1"/>
        </w:numPr>
        <w:adjustRightInd w:val="0"/>
        <w:ind w:hanging="720"/>
        <w:rPr>
          <w:rFonts w:ascii="Times New Roman" w:hAnsi="Times New Roman"/>
          <w:noProof/>
          <w:szCs w:val="24"/>
        </w:rPr>
      </w:pPr>
      <w:r>
        <w:rPr>
          <w:rFonts w:ascii="Times New Roman" w:hAnsi="Times New Roman"/>
          <w:noProof/>
          <w:szCs w:val="20"/>
        </w:rPr>
        <w:t>Jian-M</w:t>
      </w:r>
      <w:r w:rsidR="007D3834" w:rsidRPr="00E87306">
        <w:rPr>
          <w:rFonts w:ascii="Times New Roman" w:hAnsi="Times New Roman"/>
          <w:noProof/>
          <w:szCs w:val="20"/>
        </w:rPr>
        <w:t>ing</w:t>
      </w:r>
      <w:r w:rsidR="00A12130" w:rsidRPr="00E87306">
        <w:rPr>
          <w:rFonts w:ascii="Times New Roman" w:hAnsi="Times New Roman"/>
          <w:noProof/>
          <w:szCs w:val="20"/>
        </w:rPr>
        <w:t>,</w:t>
      </w:r>
      <w:r>
        <w:rPr>
          <w:rFonts w:ascii="Times New Roman" w:hAnsi="Times New Roman"/>
          <w:noProof/>
          <w:szCs w:val="20"/>
        </w:rPr>
        <w:t xml:space="preserve"> P., Pei-M</w:t>
      </w:r>
      <w:r w:rsidR="007D3834" w:rsidRPr="00E87306">
        <w:rPr>
          <w:rFonts w:ascii="Times New Roman" w:hAnsi="Times New Roman"/>
          <w:noProof/>
          <w:szCs w:val="20"/>
        </w:rPr>
        <w:t>in</w:t>
      </w:r>
      <w:r w:rsidR="00A12130" w:rsidRPr="00E87306">
        <w:rPr>
          <w:rFonts w:ascii="Times New Roman" w:hAnsi="Times New Roman"/>
          <w:noProof/>
          <w:szCs w:val="20"/>
        </w:rPr>
        <w:t>,</w:t>
      </w:r>
      <w:r>
        <w:rPr>
          <w:rFonts w:ascii="Times New Roman" w:hAnsi="Times New Roman"/>
          <w:noProof/>
          <w:szCs w:val="20"/>
        </w:rPr>
        <w:t xml:space="preserve"> G., Pei Z., Chao-Z</w:t>
      </w:r>
      <w:r w:rsidR="007D3834" w:rsidRPr="00E87306">
        <w:rPr>
          <w:rFonts w:ascii="Times New Roman" w:hAnsi="Times New Roman"/>
          <w:noProof/>
          <w:szCs w:val="20"/>
        </w:rPr>
        <w:t>hen</w:t>
      </w:r>
      <w:r w:rsidR="00A12130" w:rsidRPr="00E87306">
        <w:rPr>
          <w:rFonts w:ascii="Times New Roman" w:hAnsi="Times New Roman"/>
          <w:noProof/>
          <w:szCs w:val="20"/>
        </w:rPr>
        <w:t>,</w:t>
      </w:r>
      <w:r>
        <w:rPr>
          <w:rFonts w:ascii="Times New Roman" w:hAnsi="Times New Roman"/>
          <w:noProof/>
          <w:szCs w:val="20"/>
        </w:rPr>
        <w:t xml:space="preserve"> C. and Dian-W</w:t>
      </w:r>
      <w:r w:rsidR="007D3834" w:rsidRPr="00E87306">
        <w:rPr>
          <w:rFonts w:ascii="Times New Roman" w:hAnsi="Times New Roman"/>
          <w:noProof/>
          <w:szCs w:val="20"/>
        </w:rPr>
        <w:t>ei</w:t>
      </w:r>
      <w:r w:rsidR="00A12130" w:rsidRPr="00E87306">
        <w:rPr>
          <w:rFonts w:ascii="Times New Roman" w:hAnsi="Times New Roman"/>
          <w:noProof/>
          <w:szCs w:val="20"/>
        </w:rPr>
        <w:t>,</w:t>
      </w:r>
      <w:r w:rsidR="007D3834" w:rsidRPr="00E87306">
        <w:rPr>
          <w:rFonts w:ascii="Times New Roman" w:hAnsi="Times New Roman"/>
          <w:noProof/>
          <w:szCs w:val="20"/>
        </w:rPr>
        <w:t xml:space="preserve"> Z. (2009). Influence </w:t>
      </w:r>
      <w:r w:rsidRPr="00E87306">
        <w:rPr>
          <w:rFonts w:ascii="Times New Roman" w:hAnsi="Times New Roman"/>
          <w:noProof/>
          <w:szCs w:val="20"/>
        </w:rPr>
        <w:t>of size of hematite powder on its reduction kinetics by</w:t>
      </w:r>
      <w:r w:rsidR="007D3834" w:rsidRPr="00E87306">
        <w:rPr>
          <w:rFonts w:ascii="Times New Roman" w:hAnsi="Times New Roman"/>
          <w:noProof/>
          <w:szCs w:val="20"/>
        </w:rPr>
        <w:t xml:space="preserve"> H</w:t>
      </w:r>
      <w:r w:rsidR="007D3834" w:rsidRPr="00E87306">
        <w:rPr>
          <w:rFonts w:ascii="Times New Roman" w:hAnsi="Times New Roman"/>
          <w:noProof/>
          <w:szCs w:val="20"/>
          <w:vertAlign w:val="subscript"/>
        </w:rPr>
        <w:t>2</w:t>
      </w:r>
      <w:r w:rsidR="007D3834" w:rsidRPr="00E87306">
        <w:rPr>
          <w:rFonts w:ascii="Times New Roman" w:hAnsi="Times New Roman"/>
          <w:noProof/>
          <w:szCs w:val="20"/>
        </w:rPr>
        <w:t xml:space="preserve"> at </w:t>
      </w:r>
      <w:r w:rsidRPr="00E87306">
        <w:rPr>
          <w:rFonts w:ascii="Times New Roman" w:hAnsi="Times New Roman"/>
          <w:noProof/>
          <w:szCs w:val="20"/>
        </w:rPr>
        <w:t>low temperature.</w:t>
      </w:r>
      <w:r w:rsidR="007D3834" w:rsidRPr="00E87306">
        <w:rPr>
          <w:rFonts w:ascii="Times New Roman" w:hAnsi="Times New Roman"/>
          <w:noProof/>
          <w:szCs w:val="20"/>
        </w:rPr>
        <w:t xml:space="preserve"> </w:t>
      </w:r>
      <w:r w:rsidR="00A12130" w:rsidRPr="00E87306">
        <w:rPr>
          <w:rFonts w:ascii="Times New Roman" w:hAnsi="Times New Roman"/>
          <w:i/>
          <w:iCs/>
          <w:noProof/>
          <w:szCs w:val="20"/>
        </w:rPr>
        <w:t>Journal of Iron and Steel Research, International,</w:t>
      </w:r>
      <w:r w:rsidR="007D3834" w:rsidRPr="00E87306">
        <w:rPr>
          <w:rFonts w:ascii="Times New Roman" w:hAnsi="Times New Roman"/>
          <w:noProof/>
          <w:szCs w:val="20"/>
        </w:rPr>
        <w:t xml:space="preserve"> 6(5): 7</w:t>
      </w:r>
      <w:r>
        <w:rPr>
          <w:rFonts w:ascii="Times New Roman" w:hAnsi="Times New Roman"/>
          <w:noProof/>
          <w:szCs w:val="20"/>
        </w:rPr>
        <w:t xml:space="preserve"> </w:t>
      </w:r>
      <w:r w:rsidR="007D3834" w:rsidRPr="00E87306">
        <w:rPr>
          <w:rFonts w:ascii="Times New Roman" w:hAnsi="Times New Roman"/>
          <w:noProof/>
          <w:szCs w:val="20"/>
        </w:rPr>
        <w:t>–</w:t>
      </w:r>
      <w:r>
        <w:rPr>
          <w:rFonts w:ascii="Times New Roman" w:hAnsi="Times New Roman"/>
          <w:noProof/>
          <w:szCs w:val="20"/>
        </w:rPr>
        <w:t xml:space="preserve"> </w:t>
      </w:r>
      <w:r w:rsidR="007D3834" w:rsidRPr="00E87306">
        <w:rPr>
          <w:rFonts w:ascii="Times New Roman" w:hAnsi="Times New Roman"/>
          <w:noProof/>
          <w:szCs w:val="20"/>
        </w:rPr>
        <w:t>11.</w:t>
      </w:r>
    </w:p>
    <w:p w:rsidR="00E87306" w:rsidRDefault="002C2F19" w:rsidP="00E87306">
      <w:pPr>
        <w:numPr>
          <w:ilvl w:val="0"/>
          <w:numId w:val="1"/>
        </w:numPr>
        <w:adjustRightInd w:val="0"/>
        <w:ind w:hanging="720"/>
        <w:rPr>
          <w:rFonts w:ascii="Times New Roman" w:hAnsi="Times New Roman"/>
          <w:noProof/>
          <w:szCs w:val="24"/>
        </w:rPr>
      </w:pPr>
      <w:r w:rsidRPr="00E87306">
        <w:rPr>
          <w:rFonts w:ascii="Times New Roman" w:hAnsi="Times New Roman"/>
          <w:noProof/>
          <w:szCs w:val="24"/>
        </w:rPr>
        <w:t>Pineau, Kanari</w:t>
      </w:r>
      <w:r w:rsidR="00932646" w:rsidRPr="00E87306">
        <w:rPr>
          <w:rFonts w:ascii="Times New Roman" w:hAnsi="Times New Roman"/>
          <w:noProof/>
          <w:szCs w:val="24"/>
        </w:rPr>
        <w:t xml:space="preserve"> N.</w:t>
      </w:r>
      <w:r w:rsidR="00E87306">
        <w:rPr>
          <w:rFonts w:ascii="Times New Roman" w:hAnsi="Times New Roman"/>
          <w:noProof/>
          <w:szCs w:val="24"/>
        </w:rPr>
        <w:t xml:space="preserve"> and</w:t>
      </w:r>
      <w:r w:rsidR="00932646" w:rsidRPr="00E87306">
        <w:rPr>
          <w:rFonts w:ascii="Times New Roman" w:hAnsi="Times New Roman"/>
          <w:noProof/>
          <w:szCs w:val="20"/>
        </w:rPr>
        <w:t xml:space="preserve"> </w:t>
      </w:r>
      <w:r w:rsidRPr="00E87306">
        <w:rPr>
          <w:rFonts w:ascii="Times New Roman" w:hAnsi="Times New Roman"/>
          <w:noProof/>
          <w:szCs w:val="24"/>
        </w:rPr>
        <w:t>Gaballah</w:t>
      </w:r>
      <w:r w:rsidR="00A12130" w:rsidRPr="00E87306">
        <w:rPr>
          <w:rFonts w:ascii="Times New Roman" w:hAnsi="Times New Roman"/>
          <w:noProof/>
          <w:szCs w:val="24"/>
        </w:rPr>
        <w:t>,</w:t>
      </w:r>
      <w:r w:rsidR="00932646" w:rsidRPr="00E87306">
        <w:rPr>
          <w:rFonts w:ascii="Times New Roman" w:hAnsi="Times New Roman"/>
          <w:noProof/>
          <w:szCs w:val="24"/>
        </w:rPr>
        <w:t xml:space="preserve"> I., (2007). </w:t>
      </w:r>
      <w:r w:rsidRPr="00E87306">
        <w:rPr>
          <w:rFonts w:ascii="Times New Roman" w:hAnsi="Times New Roman"/>
          <w:noProof/>
          <w:szCs w:val="24"/>
        </w:rPr>
        <w:t>Kinetics o</w:t>
      </w:r>
      <w:r w:rsidR="00E87306" w:rsidRPr="00E87306">
        <w:rPr>
          <w:rFonts w:ascii="Times New Roman" w:hAnsi="Times New Roman"/>
          <w:noProof/>
          <w:szCs w:val="24"/>
        </w:rPr>
        <w:t>f reduction of iron oxides by</w:t>
      </w:r>
      <w:r w:rsidRPr="00E87306">
        <w:rPr>
          <w:rFonts w:ascii="Times New Roman" w:hAnsi="Times New Roman"/>
          <w:noProof/>
          <w:szCs w:val="24"/>
        </w:rPr>
        <w:t xml:space="preserve"> H</w:t>
      </w:r>
      <w:r w:rsidRPr="00E87306">
        <w:rPr>
          <w:rFonts w:ascii="Times New Roman" w:hAnsi="Times New Roman"/>
          <w:noProof/>
          <w:szCs w:val="24"/>
          <w:vertAlign w:val="subscript"/>
        </w:rPr>
        <w:t>2</w:t>
      </w:r>
      <w:r w:rsidR="00932646" w:rsidRPr="00E87306">
        <w:rPr>
          <w:rFonts w:ascii="Times New Roman" w:hAnsi="Times New Roman"/>
          <w:noProof/>
          <w:szCs w:val="24"/>
        </w:rPr>
        <w:t xml:space="preserve">. </w:t>
      </w:r>
      <w:r w:rsidR="00A12130" w:rsidRPr="00E87306">
        <w:rPr>
          <w:rFonts w:ascii="Times New Roman" w:hAnsi="Times New Roman"/>
          <w:i/>
          <w:iCs/>
          <w:noProof/>
          <w:szCs w:val="24"/>
        </w:rPr>
        <w:t>Thermochimica Acta,</w:t>
      </w:r>
      <w:r w:rsidR="00932646" w:rsidRPr="00E87306">
        <w:rPr>
          <w:rFonts w:ascii="Times New Roman" w:hAnsi="Times New Roman"/>
          <w:noProof/>
          <w:szCs w:val="24"/>
        </w:rPr>
        <w:t xml:space="preserve"> 456(</w:t>
      </w:r>
      <w:r w:rsidRPr="00E87306">
        <w:rPr>
          <w:rFonts w:ascii="Times New Roman" w:hAnsi="Times New Roman"/>
          <w:noProof/>
          <w:szCs w:val="24"/>
        </w:rPr>
        <w:t>2</w:t>
      </w:r>
      <w:r w:rsidR="00932646" w:rsidRPr="00E87306">
        <w:rPr>
          <w:rFonts w:ascii="Times New Roman" w:hAnsi="Times New Roman"/>
          <w:noProof/>
          <w:szCs w:val="24"/>
        </w:rPr>
        <w:t>): 75</w:t>
      </w:r>
      <w:r w:rsidR="00E87306">
        <w:rPr>
          <w:rFonts w:ascii="Times New Roman" w:hAnsi="Times New Roman"/>
          <w:noProof/>
          <w:szCs w:val="24"/>
        </w:rPr>
        <w:t xml:space="preserve"> </w:t>
      </w:r>
      <w:r w:rsidR="00932646" w:rsidRPr="00E87306">
        <w:rPr>
          <w:rFonts w:ascii="Times New Roman" w:hAnsi="Times New Roman"/>
          <w:noProof/>
          <w:szCs w:val="24"/>
        </w:rPr>
        <w:t>–</w:t>
      </w:r>
      <w:r w:rsidR="00E87306">
        <w:rPr>
          <w:rFonts w:ascii="Times New Roman" w:hAnsi="Times New Roman"/>
          <w:noProof/>
          <w:szCs w:val="24"/>
        </w:rPr>
        <w:t xml:space="preserve"> </w:t>
      </w:r>
      <w:r w:rsidR="00932646" w:rsidRPr="00E87306">
        <w:rPr>
          <w:rFonts w:ascii="Times New Roman" w:hAnsi="Times New Roman"/>
          <w:noProof/>
          <w:szCs w:val="24"/>
        </w:rPr>
        <w:t>88</w:t>
      </w:r>
      <w:r w:rsidRPr="00E87306">
        <w:rPr>
          <w:rFonts w:ascii="Times New Roman" w:hAnsi="Times New Roman"/>
          <w:noProof/>
          <w:szCs w:val="24"/>
        </w:rPr>
        <w:t>.</w:t>
      </w:r>
    </w:p>
    <w:p w:rsidR="00E87306" w:rsidRDefault="002C2F19" w:rsidP="00E87306">
      <w:pPr>
        <w:numPr>
          <w:ilvl w:val="0"/>
          <w:numId w:val="1"/>
        </w:numPr>
        <w:adjustRightInd w:val="0"/>
        <w:ind w:hanging="720"/>
        <w:rPr>
          <w:rFonts w:ascii="Times New Roman" w:hAnsi="Times New Roman"/>
          <w:noProof/>
          <w:szCs w:val="24"/>
        </w:rPr>
      </w:pPr>
      <w:r w:rsidRPr="00E87306">
        <w:rPr>
          <w:rFonts w:ascii="Times New Roman" w:hAnsi="Times New Roman"/>
          <w:noProof/>
          <w:szCs w:val="24"/>
        </w:rPr>
        <w:t>Kuo</w:t>
      </w:r>
      <w:r w:rsidR="0091002D" w:rsidRPr="00E87306">
        <w:rPr>
          <w:rFonts w:ascii="Times New Roman" w:hAnsi="Times New Roman"/>
          <w:noProof/>
          <w:szCs w:val="24"/>
        </w:rPr>
        <w:t>,</w:t>
      </w:r>
      <w:r w:rsidR="00932646" w:rsidRPr="00E87306">
        <w:rPr>
          <w:rFonts w:ascii="Times New Roman" w:hAnsi="Times New Roman"/>
          <w:noProof/>
          <w:szCs w:val="24"/>
        </w:rPr>
        <w:t xml:space="preserve"> Y.</w:t>
      </w:r>
      <w:r w:rsidRPr="00E87306">
        <w:rPr>
          <w:rFonts w:ascii="Times New Roman" w:hAnsi="Times New Roman"/>
          <w:noProof/>
          <w:szCs w:val="24"/>
        </w:rPr>
        <w:t>, Hsu</w:t>
      </w:r>
      <w:r w:rsidR="0091002D" w:rsidRPr="00E87306">
        <w:rPr>
          <w:rFonts w:ascii="Times New Roman" w:hAnsi="Times New Roman"/>
          <w:noProof/>
          <w:szCs w:val="24"/>
        </w:rPr>
        <w:t>,</w:t>
      </w:r>
      <w:r w:rsidR="00932646" w:rsidRPr="00E87306">
        <w:rPr>
          <w:rFonts w:ascii="Times New Roman" w:hAnsi="Times New Roman"/>
          <w:noProof/>
          <w:szCs w:val="24"/>
        </w:rPr>
        <w:t xml:space="preserve"> W.</w:t>
      </w:r>
      <w:r w:rsidRPr="00E87306">
        <w:rPr>
          <w:rFonts w:ascii="Times New Roman" w:hAnsi="Times New Roman"/>
          <w:noProof/>
          <w:szCs w:val="24"/>
        </w:rPr>
        <w:t>, Chiu</w:t>
      </w:r>
      <w:r w:rsidR="0091002D" w:rsidRPr="00E87306">
        <w:rPr>
          <w:rFonts w:ascii="Times New Roman" w:hAnsi="Times New Roman"/>
          <w:noProof/>
          <w:szCs w:val="24"/>
        </w:rPr>
        <w:t>,</w:t>
      </w:r>
      <w:r w:rsidR="00932646" w:rsidRPr="00E87306">
        <w:rPr>
          <w:rFonts w:ascii="Times New Roman" w:hAnsi="Times New Roman"/>
          <w:noProof/>
          <w:szCs w:val="24"/>
        </w:rPr>
        <w:t xml:space="preserve"> P.</w:t>
      </w:r>
      <w:r w:rsidRPr="00E87306">
        <w:rPr>
          <w:rFonts w:ascii="Times New Roman" w:hAnsi="Times New Roman"/>
          <w:noProof/>
          <w:szCs w:val="24"/>
        </w:rPr>
        <w:t>, Tseng</w:t>
      </w:r>
      <w:r w:rsidR="0091002D" w:rsidRPr="00E87306">
        <w:rPr>
          <w:rFonts w:ascii="Times New Roman" w:hAnsi="Times New Roman"/>
          <w:noProof/>
          <w:szCs w:val="24"/>
        </w:rPr>
        <w:t>,</w:t>
      </w:r>
      <w:r w:rsidR="00932646" w:rsidRPr="00E87306">
        <w:rPr>
          <w:rFonts w:ascii="Times New Roman" w:hAnsi="Times New Roman"/>
          <w:noProof/>
          <w:szCs w:val="24"/>
        </w:rPr>
        <w:t xml:space="preserve"> Y.</w:t>
      </w:r>
      <w:r w:rsidR="00E87306">
        <w:rPr>
          <w:rFonts w:ascii="Times New Roman" w:hAnsi="Times New Roman"/>
          <w:noProof/>
          <w:szCs w:val="24"/>
        </w:rPr>
        <w:t xml:space="preserve"> and</w:t>
      </w:r>
      <w:r w:rsidR="00932646" w:rsidRPr="00E87306">
        <w:rPr>
          <w:rFonts w:ascii="Times New Roman" w:hAnsi="Times New Roman"/>
          <w:noProof/>
          <w:szCs w:val="20"/>
        </w:rPr>
        <w:t xml:space="preserve"> </w:t>
      </w:r>
      <w:r w:rsidRPr="00E87306">
        <w:rPr>
          <w:rFonts w:ascii="Times New Roman" w:hAnsi="Times New Roman"/>
          <w:noProof/>
          <w:szCs w:val="24"/>
        </w:rPr>
        <w:t>Ku</w:t>
      </w:r>
      <w:r w:rsidR="0091002D" w:rsidRPr="00E87306">
        <w:rPr>
          <w:rFonts w:ascii="Times New Roman" w:hAnsi="Times New Roman"/>
          <w:noProof/>
          <w:szCs w:val="24"/>
        </w:rPr>
        <w:t>,</w:t>
      </w:r>
      <w:r w:rsidR="00932646" w:rsidRPr="00E87306">
        <w:rPr>
          <w:rFonts w:ascii="Times New Roman" w:hAnsi="Times New Roman"/>
          <w:noProof/>
          <w:szCs w:val="24"/>
        </w:rPr>
        <w:t xml:space="preserve"> Y. (2013). </w:t>
      </w:r>
      <w:r w:rsidRPr="00E87306">
        <w:rPr>
          <w:rFonts w:ascii="Times New Roman" w:hAnsi="Times New Roman"/>
          <w:noProof/>
          <w:szCs w:val="24"/>
        </w:rPr>
        <w:t xml:space="preserve">Assessment </w:t>
      </w:r>
      <w:r w:rsidR="00E87306" w:rsidRPr="00E87306">
        <w:rPr>
          <w:rFonts w:ascii="Times New Roman" w:hAnsi="Times New Roman"/>
          <w:noProof/>
          <w:szCs w:val="24"/>
        </w:rPr>
        <w:t xml:space="preserve">of redox behavior of nickel ferrite as oxygen carriers for chemical looping process. </w:t>
      </w:r>
      <w:r w:rsidR="00A12130" w:rsidRPr="00E87306">
        <w:rPr>
          <w:rFonts w:ascii="Times New Roman" w:hAnsi="Times New Roman"/>
          <w:i/>
          <w:iCs/>
          <w:noProof/>
          <w:szCs w:val="24"/>
        </w:rPr>
        <w:t>Ceramics International,</w:t>
      </w:r>
      <w:r w:rsidR="00E87306">
        <w:rPr>
          <w:rFonts w:ascii="Times New Roman" w:hAnsi="Times New Roman"/>
          <w:i/>
          <w:iCs/>
          <w:noProof/>
          <w:szCs w:val="24"/>
        </w:rPr>
        <w:t xml:space="preserve"> </w:t>
      </w:r>
      <w:r w:rsidRPr="00E87306">
        <w:rPr>
          <w:rFonts w:ascii="Times New Roman" w:hAnsi="Times New Roman"/>
          <w:noProof/>
          <w:szCs w:val="24"/>
        </w:rPr>
        <w:t>39</w:t>
      </w:r>
      <w:r w:rsidR="00932646" w:rsidRPr="00E87306">
        <w:rPr>
          <w:rFonts w:ascii="Times New Roman" w:hAnsi="Times New Roman"/>
          <w:noProof/>
          <w:szCs w:val="24"/>
        </w:rPr>
        <w:t>: 5459</w:t>
      </w:r>
      <w:r w:rsidR="00E87306">
        <w:rPr>
          <w:rFonts w:ascii="Times New Roman" w:hAnsi="Times New Roman"/>
          <w:noProof/>
          <w:szCs w:val="24"/>
        </w:rPr>
        <w:t xml:space="preserve"> </w:t>
      </w:r>
      <w:r w:rsidR="00932646" w:rsidRPr="00E87306">
        <w:rPr>
          <w:rFonts w:ascii="Times New Roman" w:hAnsi="Times New Roman"/>
          <w:noProof/>
          <w:szCs w:val="24"/>
        </w:rPr>
        <w:t>–</w:t>
      </w:r>
      <w:r w:rsidR="00E87306">
        <w:rPr>
          <w:rFonts w:ascii="Times New Roman" w:hAnsi="Times New Roman"/>
          <w:noProof/>
          <w:szCs w:val="24"/>
        </w:rPr>
        <w:t xml:space="preserve"> </w:t>
      </w:r>
      <w:r w:rsidR="00932646" w:rsidRPr="00E87306">
        <w:rPr>
          <w:rFonts w:ascii="Times New Roman" w:hAnsi="Times New Roman"/>
          <w:noProof/>
          <w:szCs w:val="24"/>
        </w:rPr>
        <w:t>5465</w:t>
      </w:r>
      <w:r w:rsidRPr="00E87306">
        <w:rPr>
          <w:rFonts w:ascii="Times New Roman" w:hAnsi="Times New Roman"/>
          <w:noProof/>
          <w:szCs w:val="24"/>
        </w:rPr>
        <w:t>.</w:t>
      </w:r>
    </w:p>
    <w:p w:rsidR="00E87306" w:rsidRDefault="002C2F19" w:rsidP="00E87306">
      <w:pPr>
        <w:numPr>
          <w:ilvl w:val="0"/>
          <w:numId w:val="1"/>
        </w:numPr>
        <w:adjustRightInd w:val="0"/>
        <w:ind w:hanging="720"/>
        <w:rPr>
          <w:rFonts w:ascii="Times New Roman" w:hAnsi="Times New Roman"/>
          <w:noProof/>
          <w:szCs w:val="24"/>
        </w:rPr>
      </w:pPr>
      <w:r w:rsidRPr="00E87306">
        <w:rPr>
          <w:rFonts w:ascii="Times New Roman" w:hAnsi="Times New Roman"/>
          <w:noProof/>
          <w:szCs w:val="24"/>
        </w:rPr>
        <w:t>Ramadan</w:t>
      </w:r>
      <w:r w:rsidR="0091002D" w:rsidRPr="00E87306">
        <w:rPr>
          <w:rFonts w:ascii="Times New Roman" w:hAnsi="Times New Roman"/>
          <w:noProof/>
          <w:szCs w:val="24"/>
        </w:rPr>
        <w:t>,</w:t>
      </w:r>
      <w:r w:rsidR="001258F3" w:rsidRPr="00E87306">
        <w:rPr>
          <w:rFonts w:ascii="Times New Roman" w:hAnsi="Times New Roman"/>
          <w:noProof/>
          <w:szCs w:val="24"/>
        </w:rPr>
        <w:t xml:space="preserve"> W.</w:t>
      </w:r>
      <w:r w:rsidRPr="00E87306">
        <w:rPr>
          <w:rFonts w:ascii="Times New Roman" w:hAnsi="Times New Roman"/>
          <w:noProof/>
          <w:szCs w:val="24"/>
        </w:rPr>
        <w:t>, Zaki</w:t>
      </w:r>
      <w:r w:rsidR="0091002D" w:rsidRPr="00E87306">
        <w:rPr>
          <w:rFonts w:ascii="Times New Roman" w:hAnsi="Times New Roman"/>
          <w:noProof/>
          <w:szCs w:val="24"/>
        </w:rPr>
        <w:t>,</w:t>
      </w:r>
      <w:r w:rsidR="001258F3" w:rsidRPr="00E87306">
        <w:rPr>
          <w:rFonts w:ascii="Times New Roman" w:hAnsi="Times New Roman"/>
          <w:noProof/>
          <w:szCs w:val="24"/>
        </w:rPr>
        <w:t xml:space="preserve"> M. I.</w:t>
      </w:r>
      <w:r w:rsidRPr="00E87306">
        <w:rPr>
          <w:rFonts w:ascii="Times New Roman" w:hAnsi="Times New Roman"/>
          <w:noProof/>
          <w:szCs w:val="24"/>
        </w:rPr>
        <w:t>, Fouad</w:t>
      </w:r>
      <w:r w:rsidR="0091002D" w:rsidRPr="00E87306">
        <w:rPr>
          <w:rFonts w:ascii="Times New Roman" w:hAnsi="Times New Roman"/>
          <w:noProof/>
          <w:szCs w:val="24"/>
        </w:rPr>
        <w:t>,</w:t>
      </w:r>
      <w:r w:rsidR="001258F3" w:rsidRPr="00E87306">
        <w:rPr>
          <w:rFonts w:ascii="Times New Roman" w:hAnsi="Times New Roman"/>
          <w:noProof/>
          <w:szCs w:val="24"/>
        </w:rPr>
        <w:t xml:space="preserve"> N. E.</w:t>
      </w:r>
      <w:r w:rsidR="00E87306">
        <w:rPr>
          <w:rFonts w:ascii="Times New Roman" w:hAnsi="Times New Roman"/>
          <w:noProof/>
          <w:szCs w:val="24"/>
        </w:rPr>
        <w:t xml:space="preserve"> and </w:t>
      </w:r>
      <w:r w:rsidRPr="00E87306">
        <w:rPr>
          <w:rFonts w:ascii="Times New Roman" w:hAnsi="Times New Roman"/>
          <w:noProof/>
          <w:szCs w:val="24"/>
        </w:rPr>
        <w:t>Mekhemer</w:t>
      </w:r>
      <w:r w:rsidR="0091002D" w:rsidRPr="00E87306">
        <w:rPr>
          <w:rFonts w:ascii="Times New Roman" w:hAnsi="Times New Roman"/>
          <w:noProof/>
          <w:szCs w:val="24"/>
        </w:rPr>
        <w:t>,</w:t>
      </w:r>
      <w:r w:rsidR="001258F3" w:rsidRPr="00E87306">
        <w:rPr>
          <w:rFonts w:ascii="Times New Roman" w:hAnsi="Times New Roman"/>
          <w:noProof/>
          <w:szCs w:val="24"/>
        </w:rPr>
        <w:t xml:space="preserve"> G. H. (2014). </w:t>
      </w:r>
      <w:r w:rsidRPr="00E87306">
        <w:rPr>
          <w:rFonts w:ascii="Times New Roman" w:hAnsi="Times New Roman"/>
          <w:noProof/>
          <w:szCs w:val="24"/>
        </w:rPr>
        <w:t xml:space="preserve">Particle </w:t>
      </w:r>
      <w:r w:rsidR="00E87306" w:rsidRPr="00E87306">
        <w:rPr>
          <w:rFonts w:ascii="Times New Roman" w:hAnsi="Times New Roman"/>
          <w:noProof/>
          <w:szCs w:val="24"/>
        </w:rPr>
        <w:t>characteristics and reduction behavior of synthetic magnetite.</w:t>
      </w:r>
      <w:r w:rsidR="001258F3" w:rsidRPr="00E87306">
        <w:rPr>
          <w:rFonts w:ascii="Times New Roman" w:hAnsi="Times New Roman"/>
          <w:noProof/>
          <w:szCs w:val="24"/>
        </w:rPr>
        <w:t xml:space="preserve"> </w:t>
      </w:r>
      <w:r w:rsidR="0091002D" w:rsidRPr="00E87306">
        <w:rPr>
          <w:rFonts w:ascii="Times New Roman" w:hAnsi="Times New Roman"/>
          <w:i/>
          <w:iCs/>
          <w:noProof/>
          <w:szCs w:val="24"/>
        </w:rPr>
        <w:t>Journal of Magnetism and Magnetic Materials</w:t>
      </w:r>
      <w:r w:rsidR="00322291" w:rsidRPr="00E87306">
        <w:rPr>
          <w:rFonts w:ascii="Times New Roman" w:hAnsi="Times New Roman"/>
          <w:noProof/>
          <w:szCs w:val="24"/>
        </w:rPr>
        <w:t xml:space="preserve">, </w:t>
      </w:r>
      <w:r w:rsidRPr="00E87306">
        <w:rPr>
          <w:rFonts w:ascii="Times New Roman" w:hAnsi="Times New Roman"/>
          <w:noProof/>
          <w:szCs w:val="24"/>
        </w:rPr>
        <w:t>355</w:t>
      </w:r>
      <w:r w:rsidR="00322291" w:rsidRPr="00E87306">
        <w:rPr>
          <w:rFonts w:ascii="Times New Roman" w:hAnsi="Times New Roman"/>
          <w:noProof/>
          <w:szCs w:val="24"/>
        </w:rPr>
        <w:t>: 246</w:t>
      </w:r>
      <w:r w:rsidR="00E87306">
        <w:rPr>
          <w:rFonts w:ascii="Times New Roman" w:hAnsi="Times New Roman"/>
          <w:noProof/>
          <w:szCs w:val="24"/>
        </w:rPr>
        <w:t xml:space="preserve"> </w:t>
      </w:r>
      <w:r w:rsidR="00322291" w:rsidRPr="00E87306">
        <w:rPr>
          <w:rFonts w:ascii="Times New Roman" w:hAnsi="Times New Roman"/>
          <w:noProof/>
          <w:szCs w:val="24"/>
        </w:rPr>
        <w:t>–253.</w:t>
      </w:r>
    </w:p>
    <w:p w:rsidR="00E87306" w:rsidRDefault="00053A5F" w:rsidP="00E87306">
      <w:pPr>
        <w:numPr>
          <w:ilvl w:val="0"/>
          <w:numId w:val="1"/>
        </w:numPr>
        <w:adjustRightInd w:val="0"/>
        <w:ind w:hanging="720"/>
        <w:rPr>
          <w:rFonts w:ascii="Times New Roman" w:hAnsi="Times New Roman"/>
          <w:noProof/>
          <w:szCs w:val="24"/>
        </w:rPr>
      </w:pPr>
      <w:r w:rsidRPr="00E87306">
        <w:rPr>
          <w:rFonts w:ascii="Times New Roman" w:hAnsi="Times New Roman"/>
          <w:noProof/>
          <w:szCs w:val="20"/>
        </w:rPr>
        <w:t>Seak</w:t>
      </w:r>
      <w:r w:rsidR="00FF4520" w:rsidRPr="00E87306">
        <w:rPr>
          <w:rFonts w:ascii="Times New Roman" w:hAnsi="Times New Roman"/>
          <w:noProof/>
          <w:szCs w:val="20"/>
        </w:rPr>
        <w:t>,</w:t>
      </w:r>
      <w:r w:rsidRPr="00E87306">
        <w:rPr>
          <w:rFonts w:ascii="Times New Roman" w:hAnsi="Times New Roman"/>
          <w:noProof/>
          <w:szCs w:val="20"/>
        </w:rPr>
        <w:t xml:space="preserve"> Y., Chun</w:t>
      </w:r>
      <w:r w:rsidR="00FF4520" w:rsidRPr="00E87306">
        <w:rPr>
          <w:rFonts w:ascii="Times New Roman" w:hAnsi="Times New Roman"/>
          <w:noProof/>
          <w:szCs w:val="20"/>
        </w:rPr>
        <w:t>,</w:t>
      </w:r>
      <w:r w:rsidRPr="00E87306">
        <w:rPr>
          <w:rFonts w:ascii="Times New Roman" w:hAnsi="Times New Roman"/>
          <w:noProof/>
          <w:szCs w:val="20"/>
        </w:rPr>
        <w:t xml:space="preserve"> J., Hee</w:t>
      </w:r>
      <w:r w:rsidR="00FF4520" w:rsidRPr="00E87306">
        <w:rPr>
          <w:rFonts w:ascii="Times New Roman" w:hAnsi="Times New Roman"/>
          <w:noProof/>
          <w:szCs w:val="20"/>
        </w:rPr>
        <w:t>,</w:t>
      </w:r>
      <w:r w:rsidR="00E87306">
        <w:rPr>
          <w:rFonts w:ascii="Times New Roman" w:hAnsi="Times New Roman"/>
          <w:noProof/>
          <w:szCs w:val="20"/>
        </w:rPr>
        <w:t xml:space="preserve"> D. and</w:t>
      </w:r>
      <w:r w:rsidRPr="00E87306">
        <w:rPr>
          <w:rFonts w:ascii="Times New Roman" w:hAnsi="Times New Roman"/>
          <w:noProof/>
          <w:szCs w:val="20"/>
        </w:rPr>
        <w:t xml:space="preserve"> Ho</w:t>
      </w:r>
      <w:r w:rsidR="00FF4520" w:rsidRPr="00E87306">
        <w:rPr>
          <w:rFonts w:ascii="Times New Roman" w:hAnsi="Times New Roman"/>
          <w:noProof/>
          <w:szCs w:val="20"/>
        </w:rPr>
        <w:t>,</w:t>
      </w:r>
      <w:r w:rsidRPr="00E87306">
        <w:rPr>
          <w:rFonts w:ascii="Times New Roman" w:hAnsi="Times New Roman"/>
          <w:noProof/>
          <w:szCs w:val="20"/>
        </w:rPr>
        <w:t xml:space="preserve"> Y. (2006). Hydrogen </w:t>
      </w:r>
      <w:r w:rsidR="00E87306" w:rsidRPr="00E87306">
        <w:rPr>
          <w:rFonts w:ascii="Times New Roman" w:hAnsi="Times New Roman"/>
          <w:noProof/>
          <w:szCs w:val="20"/>
        </w:rPr>
        <w:t>storage characteristics using redox of</w:t>
      </w:r>
      <w:r w:rsidRPr="00E87306">
        <w:rPr>
          <w:rFonts w:ascii="Times New Roman" w:hAnsi="Times New Roman"/>
          <w:noProof/>
          <w:szCs w:val="20"/>
        </w:rPr>
        <w:t xml:space="preserve"> M/Fe</w:t>
      </w:r>
      <w:r w:rsidRPr="00E87306">
        <w:rPr>
          <w:rFonts w:ascii="Times New Roman" w:hAnsi="Times New Roman"/>
          <w:noProof/>
          <w:szCs w:val="20"/>
          <w:vertAlign w:val="subscript"/>
        </w:rPr>
        <w:t>2</w:t>
      </w:r>
      <w:r w:rsidRPr="00E87306">
        <w:rPr>
          <w:rFonts w:ascii="Times New Roman" w:hAnsi="Times New Roman"/>
          <w:noProof/>
          <w:szCs w:val="20"/>
        </w:rPr>
        <w:t xml:space="preserve"> O</w:t>
      </w:r>
      <w:r w:rsidRPr="00E87306">
        <w:rPr>
          <w:rFonts w:ascii="Times New Roman" w:hAnsi="Times New Roman"/>
          <w:noProof/>
          <w:szCs w:val="20"/>
          <w:vertAlign w:val="subscript"/>
        </w:rPr>
        <w:t>3</w:t>
      </w:r>
      <w:r w:rsidR="00FF4520" w:rsidRPr="00E87306">
        <w:rPr>
          <w:rFonts w:ascii="Times New Roman" w:hAnsi="Times New Roman"/>
          <w:noProof/>
          <w:szCs w:val="20"/>
        </w:rPr>
        <w:t xml:space="preserve"> (M = Rh , Ce and Zr</w:t>
      </w:r>
      <w:r w:rsidRPr="00E87306">
        <w:rPr>
          <w:rFonts w:ascii="Times New Roman" w:hAnsi="Times New Roman"/>
          <w:noProof/>
          <w:szCs w:val="20"/>
        </w:rPr>
        <w:t>) mixed o</w:t>
      </w:r>
      <w:r w:rsidR="00E87306">
        <w:rPr>
          <w:rFonts w:ascii="Times New Roman" w:hAnsi="Times New Roman"/>
          <w:noProof/>
          <w:szCs w:val="20"/>
        </w:rPr>
        <w:t xml:space="preserve">xides. </w:t>
      </w:r>
      <w:r w:rsidR="00FF4520" w:rsidRPr="00E87306">
        <w:rPr>
          <w:rFonts w:ascii="Times New Roman" w:hAnsi="Times New Roman"/>
          <w:i/>
          <w:noProof/>
          <w:szCs w:val="20"/>
        </w:rPr>
        <w:t>World Hydrogen Energy Conference Proceeding</w:t>
      </w:r>
      <w:r w:rsidR="00FF4520" w:rsidRPr="00E87306">
        <w:rPr>
          <w:rFonts w:ascii="Times New Roman" w:hAnsi="Times New Roman"/>
          <w:noProof/>
          <w:szCs w:val="20"/>
        </w:rPr>
        <w:t xml:space="preserve">, </w:t>
      </w:r>
      <w:r w:rsidRPr="00E87306">
        <w:rPr>
          <w:rFonts w:ascii="Times New Roman" w:hAnsi="Times New Roman"/>
          <w:noProof/>
          <w:szCs w:val="20"/>
        </w:rPr>
        <w:t>3: 2</w:t>
      </w:r>
      <w:r w:rsidR="00E87306">
        <w:rPr>
          <w:rFonts w:ascii="Times New Roman" w:hAnsi="Times New Roman"/>
          <w:noProof/>
          <w:szCs w:val="20"/>
        </w:rPr>
        <w:t xml:space="preserve"> </w:t>
      </w:r>
      <w:r w:rsidRPr="00E87306">
        <w:rPr>
          <w:rFonts w:ascii="Times New Roman" w:hAnsi="Times New Roman"/>
          <w:noProof/>
          <w:szCs w:val="20"/>
        </w:rPr>
        <w:t>–</w:t>
      </w:r>
      <w:r w:rsidR="00E87306">
        <w:rPr>
          <w:rFonts w:ascii="Times New Roman" w:hAnsi="Times New Roman"/>
          <w:noProof/>
          <w:szCs w:val="20"/>
        </w:rPr>
        <w:t xml:space="preserve"> </w:t>
      </w:r>
      <w:r w:rsidRPr="00E87306">
        <w:rPr>
          <w:rFonts w:ascii="Times New Roman" w:hAnsi="Times New Roman"/>
          <w:noProof/>
          <w:szCs w:val="20"/>
        </w:rPr>
        <w:t>8.</w:t>
      </w:r>
    </w:p>
    <w:p w:rsidR="009D5E49" w:rsidRDefault="00053A5F" w:rsidP="009D5E49">
      <w:pPr>
        <w:numPr>
          <w:ilvl w:val="0"/>
          <w:numId w:val="1"/>
        </w:numPr>
        <w:adjustRightInd w:val="0"/>
        <w:ind w:hanging="720"/>
        <w:rPr>
          <w:rFonts w:ascii="Times New Roman" w:hAnsi="Times New Roman"/>
          <w:noProof/>
          <w:szCs w:val="24"/>
        </w:rPr>
      </w:pPr>
      <w:r w:rsidRPr="00E87306">
        <w:rPr>
          <w:rFonts w:ascii="Times New Roman" w:hAnsi="Times New Roman"/>
          <w:noProof/>
          <w:szCs w:val="20"/>
        </w:rPr>
        <w:t>Svoboda</w:t>
      </w:r>
      <w:r w:rsidR="00056910" w:rsidRPr="00E87306">
        <w:rPr>
          <w:rFonts w:ascii="Times New Roman" w:hAnsi="Times New Roman"/>
          <w:noProof/>
          <w:szCs w:val="20"/>
        </w:rPr>
        <w:t>,</w:t>
      </w:r>
      <w:r w:rsidR="00E87306">
        <w:rPr>
          <w:rFonts w:ascii="Times New Roman" w:hAnsi="Times New Roman"/>
          <w:noProof/>
          <w:szCs w:val="20"/>
        </w:rPr>
        <w:t xml:space="preserve"> K. and</w:t>
      </w:r>
      <w:r w:rsidRPr="00E87306">
        <w:rPr>
          <w:rFonts w:ascii="Times New Roman" w:hAnsi="Times New Roman"/>
          <w:noProof/>
          <w:szCs w:val="20"/>
        </w:rPr>
        <w:t xml:space="preserve"> Baxter</w:t>
      </w:r>
      <w:r w:rsidR="00056910" w:rsidRPr="00E87306">
        <w:rPr>
          <w:rFonts w:ascii="Times New Roman" w:hAnsi="Times New Roman"/>
          <w:noProof/>
          <w:szCs w:val="20"/>
        </w:rPr>
        <w:t>,</w:t>
      </w:r>
      <w:r w:rsidRPr="00E87306">
        <w:rPr>
          <w:rFonts w:ascii="Times New Roman" w:hAnsi="Times New Roman"/>
          <w:noProof/>
          <w:szCs w:val="20"/>
        </w:rPr>
        <w:t xml:space="preserve"> D. (2007). Thermodynamic </w:t>
      </w:r>
      <w:r w:rsidR="00E87306" w:rsidRPr="00E87306">
        <w:rPr>
          <w:rFonts w:ascii="Times New Roman" w:hAnsi="Times New Roman"/>
          <w:noProof/>
          <w:szCs w:val="20"/>
        </w:rPr>
        <w:t>possibilities and constraints for pure hydrogen production by iron based chemical looping process at lower temperatures.</w:t>
      </w:r>
      <w:r w:rsidRPr="00E87306">
        <w:rPr>
          <w:rFonts w:ascii="Times New Roman" w:hAnsi="Times New Roman"/>
          <w:noProof/>
          <w:szCs w:val="20"/>
        </w:rPr>
        <w:t xml:space="preserve"> </w:t>
      </w:r>
      <w:r w:rsidR="00056910" w:rsidRPr="00E87306">
        <w:rPr>
          <w:rFonts w:ascii="Times New Roman" w:hAnsi="Times New Roman"/>
          <w:i/>
          <w:iCs/>
          <w:noProof/>
          <w:szCs w:val="20"/>
        </w:rPr>
        <w:t xml:space="preserve">Energy Conversion and Management, </w:t>
      </w:r>
      <w:r w:rsidRPr="00E87306">
        <w:rPr>
          <w:rFonts w:ascii="Times New Roman" w:hAnsi="Times New Roman"/>
          <w:noProof/>
          <w:szCs w:val="20"/>
        </w:rPr>
        <w:t>48: 3063</w:t>
      </w:r>
      <w:r w:rsidR="00E87306">
        <w:rPr>
          <w:rFonts w:ascii="Times New Roman" w:hAnsi="Times New Roman"/>
          <w:noProof/>
          <w:szCs w:val="20"/>
        </w:rPr>
        <w:t xml:space="preserve"> </w:t>
      </w:r>
      <w:r w:rsidRPr="00E87306">
        <w:rPr>
          <w:rFonts w:ascii="Times New Roman" w:hAnsi="Times New Roman"/>
          <w:noProof/>
          <w:szCs w:val="20"/>
        </w:rPr>
        <w:t>–</w:t>
      </w:r>
      <w:r w:rsidR="00E87306">
        <w:rPr>
          <w:rFonts w:ascii="Times New Roman" w:hAnsi="Times New Roman"/>
          <w:noProof/>
          <w:szCs w:val="20"/>
        </w:rPr>
        <w:t xml:space="preserve"> </w:t>
      </w:r>
      <w:r w:rsidRPr="00E87306">
        <w:rPr>
          <w:rFonts w:ascii="Times New Roman" w:hAnsi="Times New Roman"/>
          <w:noProof/>
          <w:szCs w:val="20"/>
        </w:rPr>
        <w:t>3073.</w:t>
      </w:r>
    </w:p>
    <w:p w:rsidR="009D5E49" w:rsidRDefault="00053A5F" w:rsidP="009D5E49">
      <w:pPr>
        <w:numPr>
          <w:ilvl w:val="0"/>
          <w:numId w:val="1"/>
        </w:numPr>
        <w:adjustRightInd w:val="0"/>
        <w:ind w:hanging="720"/>
        <w:rPr>
          <w:rFonts w:ascii="Times New Roman" w:hAnsi="Times New Roman"/>
          <w:noProof/>
          <w:szCs w:val="24"/>
        </w:rPr>
      </w:pPr>
      <w:r w:rsidRPr="009D5E49">
        <w:rPr>
          <w:rFonts w:ascii="Times New Roman" w:hAnsi="Times New Roman"/>
          <w:noProof/>
          <w:szCs w:val="20"/>
        </w:rPr>
        <w:t>Hu</w:t>
      </w:r>
      <w:r w:rsidR="00056910" w:rsidRPr="009D5E49">
        <w:rPr>
          <w:rFonts w:ascii="Times New Roman" w:hAnsi="Times New Roman"/>
          <w:noProof/>
          <w:szCs w:val="20"/>
        </w:rPr>
        <w:t>,</w:t>
      </w:r>
      <w:r w:rsidRPr="009D5E49">
        <w:rPr>
          <w:rFonts w:ascii="Times New Roman" w:hAnsi="Times New Roman"/>
          <w:noProof/>
          <w:szCs w:val="20"/>
        </w:rPr>
        <w:t xml:space="preserve"> C., Gao</w:t>
      </w:r>
      <w:r w:rsidR="00056910" w:rsidRPr="009D5E49">
        <w:rPr>
          <w:rFonts w:ascii="Times New Roman" w:hAnsi="Times New Roman"/>
          <w:noProof/>
          <w:szCs w:val="20"/>
        </w:rPr>
        <w:t>,</w:t>
      </w:r>
      <w:r w:rsidR="009D5E49" w:rsidRPr="009D5E49">
        <w:rPr>
          <w:rFonts w:ascii="Times New Roman" w:hAnsi="Times New Roman"/>
          <w:noProof/>
          <w:szCs w:val="20"/>
        </w:rPr>
        <w:t xml:space="preserve"> Z. and</w:t>
      </w:r>
      <w:r w:rsidRPr="009D5E49">
        <w:rPr>
          <w:rFonts w:ascii="Times New Roman" w:hAnsi="Times New Roman"/>
          <w:noProof/>
          <w:szCs w:val="20"/>
        </w:rPr>
        <w:t xml:space="preserve"> Yang</w:t>
      </w:r>
      <w:r w:rsidR="00056910" w:rsidRPr="009D5E49">
        <w:rPr>
          <w:rFonts w:ascii="Times New Roman" w:hAnsi="Times New Roman"/>
          <w:noProof/>
          <w:szCs w:val="20"/>
        </w:rPr>
        <w:t>,</w:t>
      </w:r>
      <w:r w:rsidRPr="009D5E49">
        <w:rPr>
          <w:rFonts w:ascii="Times New Roman" w:hAnsi="Times New Roman"/>
          <w:noProof/>
          <w:szCs w:val="20"/>
        </w:rPr>
        <w:t xml:space="preserve"> X. (2007). Facile </w:t>
      </w:r>
      <w:r w:rsidR="009D5E49" w:rsidRPr="009D5E49">
        <w:rPr>
          <w:rFonts w:ascii="Times New Roman" w:hAnsi="Times New Roman"/>
          <w:noProof/>
          <w:szCs w:val="20"/>
        </w:rPr>
        <w:t>synthesis of single crystalline</w:t>
      </w:r>
      <w:r w:rsidRPr="009D5E49">
        <w:rPr>
          <w:rFonts w:ascii="Times New Roman" w:hAnsi="Times New Roman"/>
          <w:noProof/>
          <w:szCs w:val="20"/>
        </w:rPr>
        <w:t xml:space="preserve"> α-Fe</w:t>
      </w:r>
      <w:r w:rsidRPr="009D5E49">
        <w:rPr>
          <w:rFonts w:ascii="Times New Roman" w:hAnsi="Times New Roman"/>
          <w:noProof/>
          <w:szCs w:val="20"/>
          <w:vertAlign w:val="subscript"/>
        </w:rPr>
        <w:t>2</w:t>
      </w:r>
      <w:r w:rsidRPr="009D5E49">
        <w:rPr>
          <w:rFonts w:ascii="Times New Roman" w:hAnsi="Times New Roman"/>
          <w:noProof/>
          <w:szCs w:val="20"/>
        </w:rPr>
        <w:t>O</w:t>
      </w:r>
      <w:r w:rsidRPr="009D5E49">
        <w:rPr>
          <w:rFonts w:ascii="Times New Roman" w:hAnsi="Times New Roman"/>
          <w:noProof/>
          <w:szCs w:val="20"/>
          <w:vertAlign w:val="subscript"/>
        </w:rPr>
        <w:t>3</w:t>
      </w:r>
      <w:r w:rsidRPr="009D5E49">
        <w:rPr>
          <w:rFonts w:ascii="Times New Roman" w:hAnsi="Times New Roman"/>
          <w:noProof/>
          <w:szCs w:val="20"/>
        </w:rPr>
        <w:t xml:space="preserve"> </w:t>
      </w:r>
      <w:r w:rsidR="009D5E49" w:rsidRPr="009D5E49">
        <w:rPr>
          <w:rFonts w:ascii="Times New Roman" w:hAnsi="Times New Roman"/>
          <w:noProof/>
          <w:szCs w:val="20"/>
        </w:rPr>
        <w:t xml:space="preserve">ellipsoidal nanoparticles and its catalytic performance for removal of carbon monoxide. </w:t>
      </w:r>
      <w:r w:rsidR="00056910" w:rsidRPr="009D5E49">
        <w:rPr>
          <w:rFonts w:ascii="Times New Roman" w:hAnsi="Times New Roman"/>
          <w:i/>
          <w:iCs/>
          <w:noProof/>
          <w:szCs w:val="20"/>
        </w:rPr>
        <w:t>Materials Chemistry and Physics,</w:t>
      </w:r>
      <w:r w:rsidRPr="009D5E49">
        <w:rPr>
          <w:rFonts w:ascii="Times New Roman" w:hAnsi="Times New Roman"/>
          <w:noProof/>
          <w:szCs w:val="20"/>
        </w:rPr>
        <w:t>104: 429</w:t>
      </w:r>
      <w:r w:rsidR="009D5E49">
        <w:rPr>
          <w:rFonts w:ascii="Times New Roman" w:hAnsi="Times New Roman"/>
          <w:noProof/>
          <w:szCs w:val="20"/>
        </w:rPr>
        <w:t xml:space="preserve"> </w:t>
      </w:r>
      <w:r w:rsidRPr="009D5E49">
        <w:rPr>
          <w:rFonts w:ascii="Times New Roman" w:hAnsi="Times New Roman"/>
          <w:noProof/>
          <w:szCs w:val="20"/>
        </w:rPr>
        <w:t>–</w:t>
      </w:r>
      <w:r w:rsidR="009D5E49">
        <w:rPr>
          <w:rFonts w:ascii="Times New Roman" w:hAnsi="Times New Roman"/>
          <w:noProof/>
          <w:szCs w:val="20"/>
        </w:rPr>
        <w:t xml:space="preserve"> </w:t>
      </w:r>
      <w:r w:rsidRPr="009D5E49">
        <w:rPr>
          <w:rFonts w:ascii="Times New Roman" w:hAnsi="Times New Roman"/>
          <w:noProof/>
          <w:szCs w:val="20"/>
        </w:rPr>
        <w:t>433.</w:t>
      </w:r>
    </w:p>
    <w:p w:rsidR="009D5E49" w:rsidRDefault="00053A5F" w:rsidP="009D5E49">
      <w:pPr>
        <w:numPr>
          <w:ilvl w:val="0"/>
          <w:numId w:val="1"/>
        </w:numPr>
        <w:adjustRightInd w:val="0"/>
        <w:ind w:hanging="720"/>
        <w:rPr>
          <w:rFonts w:ascii="Times New Roman" w:hAnsi="Times New Roman"/>
          <w:noProof/>
          <w:szCs w:val="24"/>
        </w:rPr>
      </w:pPr>
      <w:r w:rsidRPr="009D5E49">
        <w:rPr>
          <w:rFonts w:ascii="Times New Roman" w:hAnsi="Times New Roman"/>
          <w:noProof/>
          <w:szCs w:val="20"/>
        </w:rPr>
        <w:t>Lorente</w:t>
      </w:r>
      <w:r w:rsidR="00056910" w:rsidRPr="009D5E49">
        <w:rPr>
          <w:rFonts w:ascii="Times New Roman" w:hAnsi="Times New Roman"/>
          <w:noProof/>
          <w:szCs w:val="20"/>
        </w:rPr>
        <w:t>,</w:t>
      </w:r>
      <w:r w:rsidRPr="009D5E49">
        <w:rPr>
          <w:rFonts w:ascii="Times New Roman" w:hAnsi="Times New Roman"/>
          <w:noProof/>
          <w:szCs w:val="20"/>
        </w:rPr>
        <w:t xml:space="preserve"> E., Peña</w:t>
      </w:r>
      <w:r w:rsidR="00056910" w:rsidRPr="009D5E49">
        <w:rPr>
          <w:rFonts w:ascii="Times New Roman" w:hAnsi="Times New Roman"/>
          <w:noProof/>
          <w:szCs w:val="20"/>
        </w:rPr>
        <w:t>,</w:t>
      </w:r>
      <w:r w:rsidR="009D5E49">
        <w:rPr>
          <w:rFonts w:ascii="Times New Roman" w:hAnsi="Times New Roman"/>
          <w:noProof/>
          <w:szCs w:val="20"/>
        </w:rPr>
        <w:t xml:space="preserve"> J. A. and</w:t>
      </w:r>
      <w:r w:rsidRPr="009D5E49">
        <w:rPr>
          <w:rFonts w:ascii="Times New Roman" w:hAnsi="Times New Roman"/>
          <w:noProof/>
          <w:szCs w:val="20"/>
        </w:rPr>
        <w:t xml:space="preserve"> Herguido</w:t>
      </w:r>
      <w:r w:rsidR="00056910" w:rsidRPr="009D5E49">
        <w:rPr>
          <w:rFonts w:ascii="Times New Roman" w:hAnsi="Times New Roman"/>
          <w:noProof/>
          <w:szCs w:val="20"/>
        </w:rPr>
        <w:t>,</w:t>
      </w:r>
      <w:r w:rsidRPr="009D5E49">
        <w:rPr>
          <w:rFonts w:ascii="Times New Roman" w:hAnsi="Times New Roman"/>
          <w:noProof/>
          <w:szCs w:val="20"/>
        </w:rPr>
        <w:t xml:space="preserve"> J.</w:t>
      </w:r>
      <w:r w:rsidR="00056910" w:rsidRPr="009D5E49">
        <w:rPr>
          <w:rFonts w:ascii="Times New Roman" w:hAnsi="Times New Roman"/>
          <w:noProof/>
          <w:szCs w:val="20"/>
        </w:rPr>
        <w:t xml:space="preserve"> (2009). Separation a</w:t>
      </w:r>
      <w:r w:rsidR="009D5E49" w:rsidRPr="009D5E49">
        <w:rPr>
          <w:rFonts w:ascii="Times New Roman" w:hAnsi="Times New Roman"/>
          <w:noProof/>
          <w:szCs w:val="20"/>
        </w:rPr>
        <w:t>nd storage of hydr</w:t>
      </w:r>
      <w:r w:rsidR="009D5E49">
        <w:rPr>
          <w:rFonts w:ascii="Times New Roman" w:hAnsi="Times New Roman"/>
          <w:noProof/>
          <w:szCs w:val="20"/>
        </w:rPr>
        <w:t>ogen by steam-iron process: E</w:t>
      </w:r>
      <w:r w:rsidR="009D5E49" w:rsidRPr="009D5E49">
        <w:rPr>
          <w:rFonts w:ascii="Times New Roman" w:hAnsi="Times New Roman"/>
          <w:noProof/>
          <w:szCs w:val="20"/>
        </w:rPr>
        <w:t>ffect of added metals upon hydrogen release and solid stability.</w:t>
      </w:r>
      <w:r w:rsidRPr="009D5E49">
        <w:rPr>
          <w:rFonts w:ascii="Times New Roman" w:hAnsi="Times New Roman"/>
          <w:noProof/>
          <w:szCs w:val="20"/>
        </w:rPr>
        <w:t xml:space="preserve"> </w:t>
      </w:r>
      <w:r w:rsidR="00056910" w:rsidRPr="009D5E49">
        <w:rPr>
          <w:rFonts w:ascii="Times New Roman" w:hAnsi="Times New Roman"/>
          <w:i/>
          <w:iCs/>
          <w:noProof/>
          <w:szCs w:val="20"/>
        </w:rPr>
        <w:t>Journal of Power Sources</w:t>
      </w:r>
      <w:r w:rsidR="009D5E49">
        <w:rPr>
          <w:rFonts w:ascii="Times New Roman" w:hAnsi="Times New Roman"/>
          <w:noProof/>
          <w:szCs w:val="20"/>
        </w:rPr>
        <w:t>, 192(1)</w:t>
      </w:r>
      <w:r w:rsidRPr="009D5E49">
        <w:rPr>
          <w:rFonts w:ascii="Times New Roman" w:hAnsi="Times New Roman"/>
          <w:noProof/>
          <w:szCs w:val="20"/>
        </w:rPr>
        <w:t>: 224</w:t>
      </w:r>
      <w:r w:rsidR="009D5E49">
        <w:rPr>
          <w:rFonts w:ascii="Times New Roman" w:hAnsi="Times New Roman"/>
          <w:noProof/>
          <w:szCs w:val="20"/>
        </w:rPr>
        <w:t xml:space="preserve"> </w:t>
      </w:r>
      <w:r w:rsidRPr="009D5E49">
        <w:rPr>
          <w:rFonts w:ascii="Times New Roman" w:hAnsi="Times New Roman"/>
          <w:noProof/>
          <w:szCs w:val="20"/>
        </w:rPr>
        <w:t>–</w:t>
      </w:r>
      <w:r w:rsidR="009D5E49">
        <w:rPr>
          <w:rFonts w:ascii="Times New Roman" w:hAnsi="Times New Roman"/>
          <w:noProof/>
          <w:szCs w:val="20"/>
        </w:rPr>
        <w:t xml:space="preserve"> </w:t>
      </w:r>
      <w:r w:rsidRPr="009D5E49">
        <w:rPr>
          <w:rFonts w:ascii="Times New Roman" w:hAnsi="Times New Roman"/>
          <w:noProof/>
          <w:szCs w:val="20"/>
        </w:rPr>
        <w:t>229.</w:t>
      </w:r>
    </w:p>
    <w:p w:rsidR="002C2F19" w:rsidRPr="009D5E49" w:rsidRDefault="002C2F19" w:rsidP="009D5E49">
      <w:pPr>
        <w:numPr>
          <w:ilvl w:val="0"/>
          <w:numId w:val="1"/>
        </w:numPr>
        <w:adjustRightInd w:val="0"/>
        <w:ind w:hanging="720"/>
        <w:rPr>
          <w:rFonts w:ascii="Times New Roman" w:hAnsi="Times New Roman"/>
          <w:noProof/>
          <w:szCs w:val="24"/>
        </w:rPr>
      </w:pPr>
      <w:r w:rsidRPr="009D5E49">
        <w:rPr>
          <w:rFonts w:ascii="Times New Roman" w:hAnsi="Times New Roman"/>
          <w:noProof/>
          <w:szCs w:val="24"/>
        </w:rPr>
        <w:lastRenderedPageBreak/>
        <w:t>Datta</w:t>
      </w:r>
      <w:r w:rsidR="00056910" w:rsidRPr="009D5E49">
        <w:rPr>
          <w:rFonts w:ascii="Times New Roman" w:hAnsi="Times New Roman"/>
          <w:noProof/>
          <w:szCs w:val="24"/>
        </w:rPr>
        <w:t>,</w:t>
      </w:r>
      <w:r w:rsidR="00053A5F" w:rsidRPr="009D5E49">
        <w:rPr>
          <w:rFonts w:ascii="Times New Roman" w:hAnsi="Times New Roman"/>
          <w:noProof/>
          <w:szCs w:val="24"/>
        </w:rPr>
        <w:t xml:space="preserve"> P.</w:t>
      </w:r>
      <w:r w:rsidRPr="009D5E49">
        <w:rPr>
          <w:rFonts w:ascii="Times New Roman" w:hAnsi="Times New Roman"/>
          <w:noProof/>
          <w:szCs w:val="24"/>
        </w:rPr>
        <w:t>, Rihko-Struckmann</w:t>
      </w:r>
      <w:r w:rsidR="00056910" w:rsidRPr="009D5E49">
        <w:rPr>
          <w:rFonts w:ascii="Times New Roman" w:hAnsi="Times New Roman"/>
          <w:noProof/>
          <w:szCs w:val="24"/>
        </w:rPr>
        <w:t>,</w:t>
      </w:r>
      <w:r w:rsidR="00053A5F" w:rsidRPr="009D5E49">
        <w:rPr>
          <w:rFonts w:ascii="Times New Roman" w:hAnsi="Times New Roman"/>
          <w:noProof/>
          <w:szCs w:val="24"/>
        </w:rPr>
        <w:t xml:space="preserve"> L., K.</w:t>
      </w:r>
      <w:r w:rsidR="009D5E49">
        <w:rPr>
          <w:rFonts w:ascii="Times New Roman" w:hAnsi="Times New Roman"/>
          <w:noProof/>
          <w:szCs w:val="24"/>
        </w:rPr>
        <w:t xml:space="preserve"> and</w:t>
      </w:r>
      <w:r w:rsidR="00053A5F" w:rsidRPr="009D5E49">
        <w:rPr>
          <w:rFonts w:ascii="Times New Roman" w:hAnsi="Times New Roman"/>
          <w:noProof/>
          <w:szCs w:val="20"/>
        </w:rPr>
        <w:t xml:space="preserve"> </w:t>
      </w:r>
      <w:r w:rsidRPr="009D5E49">
        <w:rPr>
          <w:rFonts w:ascii="Times New Roman" w:hAnsi="Times New Roman"/>
          <w:noProof/>
          <w:szCs w:val="24"/>
        </w:rPr>
        <w:t>Sundmacher</w:t>
      </w:r>
      <w:r w:rsidR="00056910" w:rsidRPr="009D5E49">
        <w:rPr>
          <w:rFonts w:ascii="Times New Roman" w:hAnsi="Times New Roman"/>
          <w:noProof/>
          <w:szCs w:val="24"/>
        </w:rPr>
        <w:t>,</w:t>
      </w:r>
      <w:r w:rsidR="00053A5F" w:rsidRPr="009D5E49">
        <w:rPr>
          <w:rFonts w:ascii="Times New Roman" w:hAnsi="Times New Roman"/>
          <w:noProof/>
          <w:szCs w:val="24"/>
        </w:rPr>
        <w:t xml:space="preserve"> K. (2014). </w:t>
      </w:r>
      <w:r w:rsidRPr="009D5E49">
        <w:rPr>
          <w:rFonts w:ascii="Times New Roman" w:hAnsi="Times New Roman"/>
          <w:noProof/>
          <w:szCs w:val="24"/>
        </w:rPr>
        <w:t xml:space="preserve">Quantification </w:t>
      </w:r>
      <w:r w:rsidR="009D5E49" w:rsidRPr="009D5E49">
        <w:rPr>
          <w:rFonts w:ascii="Times New Roman" w:hAnsi="Times New Roman"/>
          <w:noProof/>
          <w:szCs w:val="24"/>
        </w:rPr>
        <w:t xml:space="preserve">of produced hydrogen in a cyclic water gas shift process with mo stabilized iron oxide. </w:t>
      </w:r>
      <w:r w:rsidR="00056910" w:rsidRPr="009D5E49">
        <w:rPr>
          <w:rFonts w:ascii="Times New Roman" w:hAnsi="Times New Roman"/>
          <w:i/>
          <w:iCs/>
          <w:noProof/>
          <w:szCs w:val="24"/>
        </w:rPr>
        <w:t>Fuel Processing Technology,</w:t>
      </w:r>
      <w:r w:rsidR="009D5E49">
        <w:rPr>
          <w:rFonts w:ascii="Times New Roman" w:hAnsi="Times New Roman"/>
          <w:noProof/>
          <w:szCs w:val="24"/>
        </w:rPr>
        <w:t xml:space="preserve"> 128: </w:t>
      </w:r>
      <w:r w:rsidR="00932646" w:rsidRPr="009D5E49">
        <w:rPr>
          <w:rFonts w:ascii="Times New Roman" w:hAnsi="Times New Roman"/>
          <w:noProof/>
          <w:szCs w:val="24"/>
        </w:rPr>
        <w:t>36</w:t>
      </w:r>
      <w:r w:rsidR="009D5E49">
        <w:rPr>
          <w:rFonts w:ascii="Times New Roman" w:hAnsi="Times New Roman"/>
          <w:noProof/>
          <w:szCs w:val="24"/>
        </w:rPr>
        <w:t xml:space="preserve"> </w:t>
      </w:r>
      <w:r w:rsidR="00932646" w:rsidRPr="009D5E49">
        <w:rPr>
          <w:rFonts w:ascii="Times New Roman" w:hAnsi="Times New Roman"/>
          <w:noProof/>
          <w:szCs w:val="24"/>
        </w:rPr>
        <w:t>–42</w:t>
      </w:r>
      <w:r w:rsidRPr="009D5E49">
        <w:rPr>
          <w:rFonts w:ascii="Times New Roman" w:hAnsi="Times New Roman"/>
          <w:noProof/>
          <w:szCs w:val="24"/>
        </w:rPr>
        <w:t>.</w:t>
      </w:r>
    </w:p>
    <w:p w:rsidR="00932646" w:rsidRDefault="006D41BC" w:rsidP="00932646">
      <w:pPr>
        <w:adjustRightInd w:val="0"/>
        <w:ind w:left="640" w:hanging="640"/>
      </w:pPr>
      <w:r w:rsidRPr="008D3518">
        <w:rPr>
          <w:rFonts w:ascii="Times New Roman" w:hAnsi="Times New Roman"/>
          <w:b/>
          <w:szCs w:val="20"/>
        </w:rPr>
        <w:fldChar w:fldCharType="end"/>
      </w:r>
    </w:p>
    <w:p w:rsidR="0082319D" w:rsidRDefault="0082319D" w:rsidP="007D3834"/>
    <w:sectPr w:rsidR="0082319D" w:rsidSect="00B31459">
      <w:pgSz w:w="11906" w:h="16838"/>
      <w:pgMar w:top="1440"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FC55A5"/>
    <w:multiLevelType w:val="hybridMultilevel"/>
    <w:tmpl w:val="C846D9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CA6"/>
    <w:rsid w:val="00025CA3"/>
    <w:rsid w:val="00053A5F"/>
    <w:rsid w:val="00056910"/>
    <w:rsid w:val="000C640D"/>
    <w:rsid w:val="000E33EA"/>
    <w:rsid w:val="00115838"/>
    <w:rsid w:val="001251D0"/>
    <w:rsid w:val="001258F3"/>
    <w:rsid w:val="001538E2"/>
    <w:rsid w:val="00166BAA"/>
    <w:rsid w:val="00167F0C"/>
    <w:rsid w:val="001837CD"/>
    <w:rsid w:val="002133F8"/>
    <w:rsid w:val="002136C0"/>
    <w:rsid w:val="00253EBA"/>
    <w:rsid w:val="002672C7"/>
    <w:rsid w:val="002C136B"/>
    <w:rsid w:val="002C2F19"/>
    <w:rsid w:val="002F05FA"/>
    <w:rsid w:val="002F388A"/>
    <w:rsid w:val="00322291"/>
    <w:rsid w:val="00415212"/>
    <w:rsid w:val="004A7841"/>
    <w:rsid w:val="004E3A5C"/>
    <w:rsid w:val="00514C02"/>
    <w:rsid w:val="0052622F"/>
    <w:rsid w:val="00526310"/>
    <w:rsid w:val="0055362C"/>
    <w:rsid w:val="005E445B"/>
    <w:rsid w:val="006235CB"/>
    <w:rsid w:val="00646A3C"/>
    <w:rsid w:val="006551D7"/>
    <w:rsid w:val="006572C9"/>
    <w:rsid w:val="0067626E"/>
    <w:rsid w:val="00685C81"/>
    <w:rsid w:val="006D41BC"/>
    <w:rsid w:val="006E705F"/>
    <w:rsid w:val="006F4CB7"/>
    <w:rsid w:val="00742159"/>
    <w:rsid w:val="00756E64"/>
    <w:rsid w:val="00763EEC"/>
    <w:rsid w:val="00785CA6"/>
    <w:rsid w:val="007D3834"/>
    <w:rsid w:val="007E2388"/>
    <w:rsid w:val="007E3B17"/>
    <w:rsid w:val="007F0192"/>
    <w:rsid w:val="00802C58"/>
    <w:rsid w:val="008221C6"/>
    <w:rsid w:val="0082319D"/>
    <w:rsid w:val="0084452A"/>
    <w:rsid w:val="00856096"/>
    <w:rsid w:val="00875641"/>
    <w:rsid w:val="00895151"/>
    <w:rsid w:val="008C1027"/>
    <w:rsid w:val="008D3518"/>
    <w:rsid w:val="008D39B3"/>
    <w:rsid w:val="0091002D"/>
    <w:rsid w:val="00932646"/>
    <w:rsid w:val="00947A75"/>
    <w:rsid w:val="009A68D8"/>
    <w:rsid w:val="009D5D49"/>
    <w:rsid w:val="009D5E49"/>
    <w:rsid w:val="00A07E23"/>
    <w:rsid w:val="00A12130"/>
    <w:rsid w:val="00A35EAB"/>
    <w:rsid w:val="00A36F54"/>
    <w:rsid w:val="00A415C1"/>
    <w:rsid w:val="00A759FC"/>
    <w:rsid w:val="00A8211C"/>
    <w:rsid w:val="00A85BEA"/>
    <w:rsid w:val="00AB58D3"/>
    <w:rsid w:val="00B07811"/>
    <w:rsid w:val="00B14465"/>
    <w:rsid w:val="00B31264"/>
    <w:rsid w:val="00B31459"/>
    <w:rsid w:val="00B5313D"/>
    <w:rsid w:val="00B703E2"/>
    <w:rsid w:val="00B838BF"/>
    <w:rsid w:val="00BB5341"/>
    <w:rsid w:val="00BB5D64"/>
    <w:rsid w:val="00BF1080"/>
    <w:rsid w:val="00C02FA2"/>
    <w:rsid w:val="00C36005"/>
    <w:rsid w:val="00C45DC9"/>
    <w:rsid w:val="00C53858"/>
    <w:rsid w:val="00C548D7"/>
    <w:rsid w:val="00CB5342"/>
    <w:rsid w:val="00CC2C53"/>
    <w:rsid w:val="00CC3BBA"/>
    <w:rsid w:val="00CF1036"/>
    <w:rsid w:val="00D17BEC"/>
    <w:rsid w:val="00D33BBB"/>
    <w:rsid w:val="00D4064F"/>
    <w:rsid w:val="00D42F08"/>
    <w:rsid w:val="00DB102C"/>
    <w:rsid w:val="00E25812"/>
    <w:rsid w:val="00E3517F"/>
    <w:rsid w:val="00E41690"/>
    <w:rsid w:val="00E87306"/>
    <w:rsid w:val="00E91755"/>
    <w:rsid w:val="00EA0AC9"/>
    <w:rsid w:val="00EB1126"/>
    <w:rsid w:val="00EB6238"/>
    <w:rsid w:val="00EC5BC1"/>
    <w:rsid w:val="00EF55AC"/>
    <w:rsid w:val="00F10F0E"/>
    <w:rsid w:val="00F56658"/>
    <w:rsid w:val="00F62F81"/>
    <w:rsid w:val="00F86A6D"/>
    <w:rsid w:val="00FA524B"/>
    <w:rsid w:val="00FB5538"/>
    <w:rsid w:val="00FC534C"/>
    <w:rsid w:val="00FD48ED"/>
    <w:rsid w:val="00FF45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4480B5-2FAA-4757-86FC-21945BB46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5CA6"/>
    <w:pPr>
      <w:widowControl w:val="0"/>
      <w:wordWrap w:val="0"/>
      <w:autoSpaceDE w:val="0"/>
      <w:autoSpaceDN w:val="0"/>
      <w:jc w:val="both"/>
    </w:pPr>
    <w:rPr>
      <w:rFonts w:eastAsia="Times New Roman"/>
      <w:kern w:val="2"/>
      <w:szCs w:val="22"/>
      <w:lang w:eastAsia="ko-KR"/>
    </w:rPr>
  </w:style>
  <w:style w:type="paragraph" w:styleId="Heading2">
    <w:name w:val="heading 2"/>
    <w:basedOn w:val="Normal"/>
    <w:next w:val="Normal"/>
    <w:link w:val="Heading2Char"/>
    <w:unhideWhenUsed/>
    <w:qFormat/>
    <w:rsid w:val="00CC2C53"/>
    <w:pPr>
      <w:keepNext/>
      <w:widowControl/>
      <w:wordWrap/>
      <w:autoSpaceDE/>
      <w:autoSpaceDN/>
      <w:spacing w:before="240" w:after="60"/>
      <w:jc w:val="left"/>
      <w:outlineLvl w:val="1"/>
    </w:pPr>
    <w:rPr>
      <w:rFonts w:ascii="Cambria" w:eastAsia="SimSun" w:hAnsi="Cambria"/>
      <w:b/>
      <w:bCs/>
      <w:i/>
      <w:iCs/>
      <w:kern w:val="0"/>
      <w:sz w:val="28"/>
      <w:szCs w:val="28"/>
      <w:lang w:eastAsia="en-US"/>
    </w:rPr>
  </w:style>
  <w:style w:type="paragraph" w:styleId="Heading3">
    <w:name w:val="heading 3"/>
    <w:basedOn w:val="Normal"/>
    <w:next w:val="Normal"/>
    <w:link w:val="Heading3Char"/>
    <w:uiPriority w:val="9"/>
    <w:semiHidden/>
    <w:unhideWhenUsed/>
    <w:qFormat/>
    <w:rsid w:val="00A12130"/>
    <w:pPr>
      <w:keepNext/>
      <w:spacing w:before="240" w:after="60"/>
      <w:outlineLvl w:val="2"/>
    </w:pPr>
    <w:rPr>
      <w:rFonts w:ascii="Cambria" w:hAnsi="Cambria"/>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rPr>
      <w:rFonts w:eastAsia="Times New Roman"/>
      <w:color w:val="000000"/>
      <w:kern w:val="2"/>
      <w:lang w:eastAsia="ko-K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BalloonText">
    <w:name w:val="Balloon Text"/>
    <w:basedOn w:val="Normal"/>
    <w:link w:val="BalloonTextChar"/>
    <w:uiPriority w:val="99"/>
    <w:semiHidden/>
    <w:unhideWhenUsed/>
    <w:rsid w:val="00785CA6"/>
    <w:rPr>
      <w:rFonts w:ascii="Tahoma" w:hAnsi="Tahoma"/>
      <w:sz w:val="16"/>
      <w:szCs w:val="16"/>
      <w:lang w:val="x-none"/>
    </w:rPr>
  </w:style>
  <w:style w:type="character" w:customStyle="1" w:styleId="BalloonTextChar">
    <w:name w:val="Balloon Text Char"/>
    <w:link w:val="BalloonText"/>
    <w:uiPriority w:val="99"/>
    <w:semiHidden/>
    <w:rsid w:val="00785CA6"/>
    <w:rPr>
      <w:rFonts w:ascii="Tahoma" w:eastAsia="Times New Roman" w:hAnsi="Tahoma" w:cs="Tahoma"/>
      <w:kern w:val="2"/>
      <w:sz w:val="16"/>
      <w:szCs w:val="16"/>
      <w:lang w:eastAsia="ko-KR"/>
    </w:rPr>
  </w:style>
  <w:style w:type="character" w:styleId="Hyperlink">
    <w:name w:val="Hyperlink"/>
    <w:uiPriority w:val="99"/>
    <w:unhideWhenUsed/>
    <w:rsid w:val="0067626E"/>
    <w:rPr>
      <w:color w:val="0000FF"/>
      <w:u w:val="single"/>
    </w:rPr>
  </w:style>
  <w:style w:type="paragraph" w:customStyle="1" w:styleId="TTPParagraph1st">
    <w:name w:val="TTP Paragraph (1st)"/>
    <w:basedOn w:val="Normal"/>
    <w:next w:val="Normal"/>
    <w:uiPriority w:val="99"/>
    <w:rsid w:val="00CC2C53"/>
    <w:pPr>
      <w:widowControl/>
      <w:wordWrap/>
    </w:pPr>
    <w:rPr>
      <w:rFonts w:ascii="Times New Roman" w:hAnsi="Times New Roman"/>
      <w:kern w:val="0"/>
      <w:sz w:val="24"/>
      <w:szCs w:val="24"/>
      <w:lang w:eastAsia="en-US"/>
    </w:rPr>
  </w:style>
  <w:style w:type="character" w:customStyle="1" w:styleId="Heading2Char">
    <w:name w:val="Heading 2 Char"/>
    <w:link w:val="Heading2"/>
    <w:rsid w:val="00CC2C53"/>
    <w:rPr>
      <w:rFonts w:ascii="Cambria" w:eastAsia="SimSun" w:hAnsi="Cambria"/>
      <w:b/>
      <w:bCs/>
      <w:i/>
      <w:iCs/>
      <w:sz w:val="28"/>
      <w:szCs w:val="28"/>
      <w:lang w:val="en-US" w:eastAsia="en-US"/>
    </w:rPr>
  </w:style>
  <w:style w:type="paragraph" w:customStyle="1" w:styleId="TTPParagraphothers">
    <w:name w:val="TTP Paragraph (others)"/>
    <w:basedOn w:val="TTPParagraph1st"/>
    <w:uiPriority w:val="99"/>
    <w:rsid w:val="00CC2C53"/>
    <w:pPr>
      <w:ind w:firstLine="283"/>
    </w:pPr>
  </w:style>
  <w:style w:type="paragraph" w:customStyle="1" w:styleId="Paragraph">
    <w:name w:val="Paragraph"/>
    <w:basedOn w:val="Normal"/>
    <w:rsid w:val="00CC2C53"/>
    <w:pPr>
      <w:widowControl/>
      <w:wordWrap/>
      <w:autoSpaceDE/>
      <w:autoSpaceDN/>
      <w:ind w:firstLine="284"/>
    </w:pPr>
    <w:rPr>
      <w:rFonts w:ascii="Times New Roman" w:hAnsi="Times New Roman"/>
      <w:kern w:val="0"/>
      <w:szCs w:val="20"/>
      <w:lang w:eastAsia="en-US"/>
    </w:rPr>
  </w:style>
  <w:style w:type="paragraph" w:customStyle="1" w:styleId="FigureCaption">
    <w:name w:val="Figure Caption"/>
    <w:next w:val="Paragraph"/>
    <w:rsid w:val="00CC2C53"/>
    <w:pPr>
      <w:spacing w:before="120"/>
      <w:jc w:val="center"/>
    </w:pPr>
    <w:rPr>
      <w:rFonts w:ascii="Times New Roman" w:eastAsia="Times New Roman" w:hAnsi="Times New Roman"/>
      <w:sz w:val="18"/>
    </w:rPr>
  </w:style>
  <w:style w:type="paragraph" w:customStyle="1" w:styleId="TableCaption">
    <w:name w:val="Table Caption"/>
    <w:basedOn w:val="FigureCaption"/>
    <w:qFormat/>
    <w:rsid w:val="00CC2C53"/>
    <w:rPr>
      <w:szCs w:val="18"/>
    </w:rPr>
  </w:style>
  <w:style w:type="paragraph" w:customStyle="1" w:styleId="Default">
    <w:name w:val="Default"/>
    <w:rsid w:val="00875641"/>
    <w:pPr>
      <w:autoSpaceDE w:val="0"/>
      <w:autoSpaceDN w:val="0"/>
      <w:adjustRightInd w:val="0"/>
    </w:pPr>
    <w:rPr>
      <w:rFonts w:ascii="Times New Roman" w:hAnsi="Times New Roman"/>
      <w:color w:val="000000"/>
      <w:sz w:val="24"/>
      <w:szCs w:val="24"/>
      <w:lang w:val="en-MY" w:eastAsia="en-MY"/>
    </w:rPr>
  </w:style>
  <w:style w:type="character" w:customStyle="1" w:styleId="Heading3Char">
    <w:name w:val="Heading 3 Char"/>
    <w:link w:val="Heading3"/>
    <w:uiPriority w:val="9"/>
    <w:semiHidden/>
    <w:rsid w:val="00A12130"/>
    <w:rPr>
      <w:rFonts w:ascii="Cambria" w:eastAsia="Times New Roman" w:hAnsi="Cambria" w:cs="Times New Roman"/>
      <w:b/>
      <w:bCs/>
      <w:kern w:val="2"/>
      <w:sz w:val="26"/>
      <w:szCs w:val="26"/>
      <w:lang w:val="en-US"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9066784">
      <w:bodyDiv w:val="1"/>
      <w:marLeft w:val="0"/>
      <w:marRight w:val="0"/>
      <w:marTop w:val="0"/>
      <w:marBottom w:val="0"/>
      <w:divBdr>
        <w:top w:val="none" w:sz="0" w:space="0" w:color="auto"/>
        <w:left w:val="none" w:sz="0" w:space="0" w:color="auto"/>
        <w:bottom w:val="none" w:sz="0" w:space="0" w:color="auto"/>
        <w:right w:val="none" w:sz="0" w:space="0" w:color="auto"/>
      </w:divBdr>
    </w:div>
    <w:div w:id="1256284494">
      <w:bodyDiv w:val="1"/>
      <w:marLeft w:val="0"/>
      <w:marRight w:val="0"/>
      <w:marTop w:val="0"/>
      <w:marBottom w:val="0"/>
      <w:divBdr>
        <w:top w:val="none" w:sz="0" w:space="0" w:color="auto"/>
        <w:left w:val="none" w:sz="0" w:space="0" w:color="auto"/>
        <w:bottom w:val="none" w:sz="0" w:space="0" w:color="auto"/>
        <w:right w:val="none" w:sz="0" w:space="0" w:color="auto"/>
      </w:divBdr>
    </w:div>
    <w:div w:id="1397896534">
      <w:bodyDiv w:val="1"/>
      <w:marLeft w:val="0"/>
      <w:marRight w:val="0"/>
      <w:marTop w:val="0"/>
      <w:marBottom w:val="0"/>
      <w:divBdr>
        <w:top w:val="none" w:sz="0" w:space="0" w:color="auto"/>
        <w:left w:val="none" w:sz="0" w:space="0" w:color="auto"/>
        <w:bottom w:val="none" w:sz="0" w:space="0" w:color="auto"/>
        <w:right w:val="none" w:sz="0" w:space="0" w:color="auto"/>
      </w:divBdr>
    </w:div>
    <w:div w:id="1402481721">
      <w:bodyDiv w:val="1"/>
      <w:marLeft w:val="0"/>
      <w:marRight w:val="0"/>
      <w:marTop w:val="0"/>
      <w:marBottom w:val="0"/>
      <w:divBdr>
        <w:top w:val="none" w:sz="0" w:space="0" w:color="auto"/>
        <w:left w:val="none" w:sz="0" w:space="0" w:color="auto"/>
        <w:bottom w:val="none" w:sz="0" w:space="0" w:color="auto"/>
        <w:right w:val="none" w:sz="0" w:space="0" w:color="auto"/>
      </w:divBdr>
    </w:div>
    <w:div w:id="1427119296">
      <w:bodyDiv w:val="1"/>
      <w:marLeft w:val="0"/>
      <w:marRight w:val="0"/>
      <w:marTop w:val="0"/>
      <w:marBottom w:val="0"/>
      <w:divBdr>
        <w:top w:val="none" w:sz="0" w:space="0" w:color="auto"/>
        <w:left w:val="none" w:sz="0" w:space="0" w:color="auto"/>
        <w:bottom w:val="none" w:sz="0" w:space="0" w:color="auto"/>
        <w:right w:val="none" w:sz="0" w:space="0" w:color="auto"/>
      </w:divBdr>
    </w:div>
    <w:div w:id="1922060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2006"/>
</file>

<file path=customXml/itemProps1.xml><?xml version="1.0" encoding="utf-8"?>
<ds:datastoreItem xmlns:ds="http://schemas.openxmlformats.org/officeDocument/2006/customXml" ds:itemID="{7F7AC2FE-9BA0-4CE6-98A8-60F9C41DCD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5547</Words>
  <Characters>31623</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37096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Windows XP</dc:creator>
  <cp:keywords/>
  <cp:lastModifiedBy>HP</cp:lastModifiedBy>
  <cp:revision>3</cp:revision>
  <dcterms:created xsi:type="dcterms:W3CDTF">2017-07-30T03:44:00Z</dcterms:created>
  <dcterms:modified xsi:type="dcterms:W3CDTF">2017-07-30T03:45:00Z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tengkushafazila@gmail.com@www.mendeley.com</vt:lpwstr>
  </property>
  <property fmtid="{D5CDD505-2E9C-101B-9397-08002B2CF9AE}" pid="4" name="Mendeley Citation Style_1">
    <vt:lpwstr>http://www.zotero.org/styles/ieee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http://csl.mendeley.com/styles/22056431/Gaya-UKM-2</vt:lpwstr>
  </property>
  <property fmtid="{D5CDD505-2E9C-101B-9397-08002B2CF9AE}" pid="16" name="Mendeley Recent Style Name 5_1">
    <vt:lpwstr>Gaya UKM - Firdaus Pozi</vt:lpwstr>
  </property>
  <property fmtid="{D5CDD505-2E9C-101B-9397-08002B2CF9AE}" pid="17" name="Mendeley Recent Style Id 6_1">
    <vt:lpwstr>http://www.zotero.org/styles/harvard1</vt:lpwstr>
  </property>
  <property fmtid="{D5CDD505-2E9C-101B-9397-08002B2CF9AE}" pid="18" name="Mendeley Recent Style Name 6_1">
    <vt:lpwstr>Harvard Reference format 1 (author-date)</vt:lpwstr>
  </property>
  <property fmtid="{D5CDD505-2E9C-101B-9397-08002B2CF9AE}" pid="19" name="Mendeley Recent Style Id 7_1">
    <vt:lpwstr>http://www.zotero.org/styles/ieee</vt:lpwstr>
  </property>
  <property fmtid="{D5CDD505-2E9C-101B-9397-08002B2CF9AE}" pid="20" name="Mendeley Recent Style Name 7_1">
    <vt:lpwstr>IEEE</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http://www.zotero.org/styles/modern-language-association</vt:lpwstr>
  </property>
  <property fmtid="{D5CDD505-2E9C-101B-9397-08002B2CF9AE}" pid="24" name="Mendeley Recent Style Name 9_1">
    <vt:lpwstr>Modern Language Association 7th edition</vt:lpwstr>
  </property>
</Properties>
</file>