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600854" w:rsidRPr="00C90F1C" w:rsidRDefault="00600854" w:rsidP="00600854">
      <w:pPr>
        <w:spacing w:after="0" w:line="240" w:lineRule="auto"/>
        <w:jc w:val="center"/>
        <w:outlineLvl w:val="0"/>
        <w:rPr>
          <w:rFonts w:ascii="Times New Roman" w:hAnsi="Times New Roman"/>
          <w:sz w:val="28"/>
        </w:rPr>
      </w:pPr>
      <w:r w:rsidRPr="00C90F1C">
        <w:rPr>
          <w:rFonts w:ascii="Times New Roman" w:hAnsi="Times New Roman"/>
          <w:sz w:val="28"/>
        </w:rPr>
        <w:t xml:space="preserve">COLOURIMETRIC BASED DETECTION OF GUNSHOT RESIDUE ON GLOVES WORN DURING SHOOTING </w:t>
      </w:r>
    </w:p>
    <w:p w:rsidR="00600854" w:rsidRPr="00C90F1C" w:rsidRDefault="00600854" w:rsidP="00600854">
      <w:pPr>
        <w:spacing w:after="0" w:line="240" w:lineRule="auto"/>
        <w:jc w:val="center"/>
        <w:outlineLvl w:val="0"/>
        <w:rPr>
          <w:rFonts w:ascii="Times New Roman" w:hAnsi="Times New Roman"/>
          <w:b/>
          <w:sz w:val="24"/>
          <w:szCs w:val="20"/>
        </w:rPr>
      </w:pPr>
    </w:p>
    <w:p w:rsidR="00600854" w:rsidRPr="00600854" w:rsidRDefault="00600854" w:rsidP="00600854">
      <w:pPr>
        <w:spacing w:after="0" w:line="240" w:lineRule="auto"/>
        <w:jc w:val="center"/>
        <w:outlineLvl w:val="0"/>
        <w:rPr>
          <w:rFonts w:ascii="Times New Roman" w:hAnsi="Times New Roman"/>
          <w:sz w:val="24"/>
          <w:lang w:val="ms-MY"/>
        </w:rPr>
      </w:pPr>
      <w:r w:rsidRPr="00C90F1C">
        <w:rPr>
          <w:rFonts w:ascii="Times New Roman" w:hAnsi="Times New Roman"/>
          <w:sz w:val="24"/>
        </w:rPr>
        <w:t>(</w:t>
      </w:r>
      <w:r w:rsidRPr="00C90F1C">
        <w:rPr>
          <w:rFonts w:ascii="Times New Roman" w:hAnsi="Times New Roman"/>
          <w:sz w:val="24"/>
          <w:lang w:val="ms-MY"/>
        </w:rPr>
        <w:t xml:space="preserve">Pengesanan Sisa Tembakan Berasaskan Kolorimetrik pada Sarung Tangan </w:t>
      </w:r>
      <w:r>
        <w:rPr>
          <w:rFonts w:ascii="Times New Roman" w:hAnsi="Times New Roman"/>
          <w:sz w:val="24"/>
          <w:lang w:val="ms-MY"/>
        </w:rPr>
        <w:t xml:space="preserve">Semasa </w:t>
      </w:r>
      <w:r w:rsidRPr="00C90F1C">
        <w:rPr>
          <w:rFonts w:ascii="Times New Roman" w:hAnsi="Times New Roman"/>
          <w:sz w:val="24"/>
          <w:lang w:val="ms-MY"/>
        </w:rPr>
        <w:t>Menembak</w:t>
      </w:r>
      <w:r w:rsidRPr="00C90F1C">
        <w:rPr>
          <w:rFonts w:ascii="Times New Roman" w:hAnsi="Times New Roman"/>
          <w:sz w:val="24"/>
        </w:rPr>
        <w:t>)</w:t>
      </w:r>
    </w:p>
    <w:p w:rsidR="00600854" w:rsidRPr="00600854" w:rsidRDefault="00600854" w:rsidP="00600854">
      <w:pPr>
        <w:spacing w:after="0" w:line="240" w:lineRule="auto"/>
        <w:jc w:val="center"/>
        <w:outlineLvl w:val="0"/>
        <w:rPr>
          <w:rFonts w:ascii="Times New Roman" w:hAnsi="Times New Roman"/>
          <w:b/>
          <w:sz w:val="20"/>
          <w:szCs w:val="20"/>
        </w:rPr>
      </w:pPr>
    </w:p>
    <w:p w:rsidR="00600854" w:rsidRPr="00600854" w:rsidRDefault="00600854" w:rsidP="00600854">
      <w:pPr>
        <w:spacing w:after="0" w:line="240" w:lineRule="auto"/>
        <w:jc w:val="center"/>
        <w:outlineLvl w:val="0"/>
        <w:rPr>
          <w:rFonts w:ascii="Times New Roman" w:hAnsi="Times New Roman"/>
          <w:sz w:val="20"/>
          <w:szCs w:val="20"/>
          <w:vertAlign w:val="superscript"/>
        </w:rPr>
      </w:pPr>
      <w:r w:rsidRPr="00600854">
        <w:rPr>
          <w:rFonts w:ascii="Times New Roman" w:hAnsi="Times New Roman"/>
          <w:sz w:val="20"/>
          <w:szCs w:val="20"/>
        </w:rPr>
        <w:t>Azie Azyanti Mohd Rafae</w:t>
      </w:r>
      <w:r w:rsidRPr="00600854">
        <w:rPr>
          <w:rFonts w:ascii="Times New Roman" w:hAnsi="Times New Roman"/>
          <w:sz w:val="20"/>
          <w:szCs w:val="20"/>
          <w:vertAlign w:val="superscript"/>
        </w:rPr>
        <w:t>1</w:t>
      </w:r>
      <w:r w:rsidRPr="00600854">
        <w:rPr>
          <w:rFonts w:ascii="Times New Roman" w:hAnsi="Times New Roman"/>
          <w:sz w:val="20"/>
          <w:szCs w:val="20"/>
        </w:rPr>
        <w:t>, Saiful Fazamil Mohd Ali</w:t>
      </w:r>
      <w:r w:rsidRPr="00600854">
        <w:rPr>
          <w:rFonts w:ascii="Times New Roman" w:hAnsi="Times New Roman"/>
          <w:sz w:val="20"/>
          <w:szCs w:val="20"/>
          <w:vertAlign w:val="superscript"/>
        </w:rPr>
        <w:t>2</w:t>
      </w:r>
      <w:r w:rsidRPr="00600854">
        <w:rPr>
          <w:rFonts w:ascii="Times New Roman" w:hAnsi="Times New Roman"/>
          <w:sz w:val="20"/>
          <w:szCs w:val="20"/>
        </w:rPr>
        <w:t>, Ahmad Fahmi Lim Abdullah</w:t>
      </w:r>
      <w:r w:rsidRPr="00600854">
        <w:rPr>
          <w:rFonts w:ascii="Times New Roman" w:hAnsi="Times New Roman"/>
          <w:sz w:val="20"/>
          <w:szCs w:val="20"/>
          <w:vertAlign w:val="superscript"/>
        </w:rPr>
        <w:t>1</w:t>
      </w:r>
      <w:r w:rsidRPr="00600854">
        <w:rPr>
          <w:rFonts w:ascii="Times New Roman" w:hAnsi="Times New Roman"/>
          <w:sz w:val="20"/>
          <w:szCs w:val="20"/>
        </w:rPr>
        <w:t>, Kah Haw Chang</w:t>
      </w:r>
      <w:r w:rsidRPr="00600854">
        <w:rPr>
          <w:rFonts w:ascii="Times New Roman" w:hAnsi="Times New Roman"/>
          <w:sz w:val="20"/>
          <w:szCs w:val="20"/>
          <w:vertAlign w:val="superscript"/>
        </w:rPr>
        <w:t>1</w:t>
      </w:r>
      <w:r w:rsidRPr="00600854">
        <w:rPr>
          <w:rFonts w:ascii="Times New Roman" w:hAnsi="Times New Roman"/>
          <w:sz w:val="20"/>
          <w:szCs w:val="20"/>
        </w:rPr>
        <w:t>*</w:t>
      </w:r>
    </w:p>
    <w:p w:rsidR="00600854" w:rsidRPr="00C90F1C" w:rsidRDefault="00600854" w:rsidP="00600854">
      <w:pPr>
        <w:spacing w:after="0" w:line="240" w:lineRule="auto"/>
        <w:jc w:val="center"/>
        <w:outlineLvl w:val="0"/>
        <w:rPr>
          <w:rFonts w:ascii="Times New Roman" w:hAnsi="Times New Roman"/>
          <w:b/>
          <w:sz w:val="18"/>
          <w:szCs w:val="18"/>
        </w:rPr>
      </w:pPr>
    </w:p>
    <w:p w:rsidR="00600854" w:rsidRDefault="00600854" w:rsidP="00600854">
      <w:pPr>
        <w:spacing w:after="0" w:line="240" w:lineRule="auto"/>
        <w:jc w:val="center"/>
        <w:outlineLvl w:val="0"/>
        <w:rPr>
          <w:rFonts w:ascii="Times New Roman" w:hAnsi="Times New Roman"/>
          <w:i/>
          <w:sz w:val="18"/>
          <w:szCs w:val="18"/>
        </w:rPr>
      </w:pPr>
      <w:r w:rsidRPr="00C90F1C">
        <w:rPr>
          <w:rFonts w:ascii="Times New Roman" w:hAnsi="Times New Roman"/>
          <w:i/>
          <w:sz w:val="18"/>
          <w:szCs w:val="18"/>
          <w:vertAlign w:val="superscript"/>
        </w:rPr>
        <w:t>1</w:t>
      </w:r>
      <w:r w:rsidRPr="00C90F1C">
        <w:rPr>
          <w:rFonts w:ascii="Times New Roman" w:hAnsi="Times New Roman"/>
          <w:i/>
          <w:sz w:val="18"/>
          <w:szCs w:val="18"/>
        </w:rPr>
        <w:t xml:space="preserve">Forensic Science Programme, </w:t>
      </w:r>
    </w:p>
    <w:p w:rsidR="00600854" w:rsidRDefault="00600854" w:rsidP="00600854">
      <w:pPr>
        <w:spacing w:after="0" w:line="240" w:lineRule="auto"/>
        <w:jc w:val="center"/>
        <w:outlineLvl w:val="0"/>
        <w:rPr>
          <w:rFonts w:ascii="Times New Roman" w:hAnsi="Times New Roman"/>
          <w:i/>
          <w:sz w:val="18"/>
          <w:szCs w:val="18"/>
        </w:rPr>
      </w:pPr>
      <w:r w:rsidRPr="00C90F1C">
        <w:rPr>
          <w:rFonts w:ascii="Times New Roman" w:hAnsi="Times New Roman"/>
          <w:i/>
          <w:sz w:val="18"/>
          <w:szCs w:val="18"/>
        </w:rPr>
        <w:t xml:space="preserve">School of Health Sciences, </w:t>
      </w:r>
    </w:p>
    <w:p w:rsidR="00600854" w:rsidRPr="00C90F1C" w:rsidRDefault="00600854" w:rsidP="00600854">
      <w:pPr>
        <w:spacing w:after="0" w:line="240" w:lineRule="auto"/>
        <w:jc w:val="center"/>
        <w:outlineLvl w:val="0"/>
        <w:rPr>
          <w:rFonts w:ascii="Times New Roman" w:hAnsi="Times New Roman"/>
          <w:i/>
          <w:sz w:val="18"/>
          <w:szCs w:val="18"/>
        </w:rPr>
      </w:pPr>
      <w:r w:rsidRPr="00C90F1C">
        <w:rPr>
          <w:rFonts w:ascii="Times New Roman" w:hAnsi="Times New Roman"/>
          <w:i/>
          <w:sz w:val="18"/>
          <w:szCs w:val="18"/>
        </w:rPr>
        <w:t>Universiti Sains Malaysia, 16150 Kubang Kerian, Kelantan</w:t>
      </w:r>
      <w:r>
        <w:rPr>
          <w:rFonts w:ascii="Times New Roman" w:hAnsi="Times New Roman"/>
          <w:i/>
          <w:sz w:val="18"/>
          <w:szCs w:val="18"/>
        </w:rPr>
        <w:t xml:space="preserve">, Malaysia </w:t>
      </w:r>
    </w:p>
    <w:p w:rsidR="00600854" w:rsidRDefault="00600854" w:rsidP="00600854">
      <w:pPr>
        <w:spacing w:after="0" w:line="240" w:lineRule="auto"/>
        <w:jc w:val="center"/>
        <w:outlineLvl w:val="0"/>
        <w:rPr>
          <w:rFonts w:ascii="Times New Roman" w:hAnsi="Times New Roman"/>
          <w:i/>
          <w:sz w:val="18"/>
          <w:szCs w:val="18"/>
        </w:rPr>
      </w:pPr>
      <w:r w:rsidRPr="00C90F1C">
        <w:rPr>
          <w:rFonts w:ascii="Times New Roman" w:hAnsi="Times New Roman"/>
          <w:i/>
          <w:sz w:val="18"/>
          <w:szCs w:val="18"/>
          <w:vertAlign w:val="superscript"/>
        </w:rPr>
        <w:t>2</w:t>
      </w:r>
      <w:r w:rsidRPr="00C90F1C">
        <w:rPr>
          <w:rFonts w:ascii="Times New Roman" w:hAnsi="Times New Roman"/>
          <w:i/>
          <w:sz w:val="18"/>
          <w:szCs w:val="18"/>
        </w:rPr>
        <w:t xml:space="preserve">Criminalistic Section, Forensic Division, </w:t>
      </w:r>
    </w:p>
    <w:p w:rsidR="00600854" w:rsidRPr="00C90F1C" w:rsidRDefault="00600854" w:rsidP="00600854">
      <w:pPr>
        <w:spacing w:after="0" w:line="240" w:lineRule="auto"/>
        <w:jc w:val="center"/>
        <w:outlineLvl w:val="0"/>
        <w:rPr>
          <w:rFonts w:ascii="Times New Roman" w:hAnsi="Times New Roman"/>
          <w:i/>
          <w:sz w:val="18"/>
          <w:szCs w:val="18"/>
        </w:rPr>
      </w:pPr>
      <w:r w:rsidRPr="00C90F1C">
        <w:rPr>
          <w:rFonts w:ascii="Times New Roman" w:hAnsi="Times New Roman"/>
          <w:i/>
          <w:sz w:val="18"/>
          <w:szCs w:val="18"/>
        </w:rPr>
        <w:t>Department of Chemistry, Jalan Sultan, 46661 Petaling Jaya</w:t>
      </w:r>
      <w:r>
        <w:rPr>
          <w:rFonts w:ascii="Times New Roman" w:hAnsi="Times New Roman"/>
          <w:i/>
          <w:sz w:val="18"/>
          <w:szCs w:val="18"/>
        </w:rPr>
        <w:t xml:space="preserve">, Malaysia </w:t>
      </w:r>
    </w:p>
    <w:p w:rsidR="00600854" w:rsidRPr="00C90F1C" w:rsidRDefault="00600854" w:rsidP="00600854">
      <w:pPr>
        <w:spacing w:after="0" w:line="240" w:lineRule="auto"/>
        <w:jc w:val="center"/>
        <w:outlineLvl w:val="0"/>
        <w:rPr>
          <w:rFonts w:ascii="Times New Roman" w:hAnsi="Times New Roman"/>
          <w:b/>
          <w:sz w:val="18"/>
          <w:szCs w:val="18"/>
        </w:rPr>
      </w:pPr>
    </w:p>
    <w:p w:rsidR="00600854" w:rsidRPr="00C90F1C" w:rsidRDefault="00600854" w:rsidP="00600854">
      <w:pPr>
        <w:spacing w:after="0" w:line="240" w:lineRule="auto"/>
        <w:jc w:val="center"/>
        <w:outlineLvl w:val="0"/>
        <w:rPr>
          <w:rFonts w:ascii="Times New Roman" w:hAnsi="Times New Roman"/>
          <w:i/>
          <w:sz w:val="18"/>
        </w:rPr>
      </w:pPr>
      <w:r w:rsidRPr="00600854">
        <w:rPr>
          <w:rFonts w:ascii="Times New Roman" w:hAnsi="Times New Roman"/>
          <w:i/>
          <w:sz w:val="18"/>
        </w:rPr>
        <w:t>*</w:t>
      </w:r>
      <w:r w:rsidRPr="00C90F1C">
        <w:rPr>
          <w:rFonts w:ascii="Times New Roman" w:hAnsi="Times New Roman"/>
          <w:i/>
          <w:sz w:val="18"/>
        </w:rPr>
        <w:t xml:space="preserve">Corresponding author: </w:t>
      </w:r>
      <w:r>
        <w:rPr>
          <w:rFonts w:ascii="Times New Roman" w:hAnsi="Times New Roman"/>
          <w:i/>
          <w:sz w:val="18"/>
        </w:rPr>
        <w:t xml:space="preserve"> </w:t>
      </w:r>
      <w:r w:rsidRPr="00C90F1C">
        <w:rPr>
          <w:rFonts w:ascii="Times New Roman" w:hAnsi="Times New Roman"/>
          <w:i/>
          <w:sz w:val="18"/>
        </w:rPr>
        <w:t>changkh@usm.my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15721">
        <w:rPr>
          <w:rFonts w:ascii="Times New Roman" w:hAnsi="Times New Roman"/>
          <w:noProof/>
          <w:sz w:val="18"/>
          <w:szCs w:val="18"/>
          <w:lang w:bidi="ar-SA"/>
        </w:rPr>
        <w:t>5 February 2018</w:t>
      </w:r>
      <w:r>
        <w:rPr>
          <w:rFonts w:ascii="Times New Roman" w:hAnsi="Times New Roman"/>
          <w:noProof/>
          <w:sz w:val="18"/>
          <w:szCs w:val="18"/>
          <w:lang w:bidi="ar-SA"/>
        </w:rPr>
        <w:t xml:space="preserve">; Accepted: </w:t>
      </w:r>
      <w:r w:rsidR="00E15721">
        <w:rPr>
          <w:rFonts w:ascii="Times New Roman" w:hAnsi="Times New Roman"/>
          <w:noProof/>
          <w:sz w:val="18"/>
          <w:szCs w:val="18"/>
          <w:lang w:bidi="ar-SA"/>
        </w:rPr>
        <w:t>16 February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00854" w:rsidRPr="00C90F1C" w:rsidRDefault="00600854" w:rsidP="00600854">
      <w:pPr>
        <w:spacing w:after="0" w:line="240" w:lineRule="auto"/>
        <w:jc w:val="both"/>
        <w:outlineLvl w:val="0"/>
        <w:rPr>
          <w:rFonts w:ascii="Times New Roman" w:hAnsi="Times New Roman"/>
          <w:sz w:val="18"/>
          <w:szCs w:val="18"/>
        </w:rPr>
      </w:pPr>
      <w:r w:rsidRPr="00C90F1C">
        <w:rPr>
          <w:rFonts w:ascii="Times New Roman" w:hAnsi="Times New Roman"/>
          <w:sz w:val="18"/>
          <w:szCs w:val="18"/>
        </w:rPr>
        <w:t>Determining the shooter is an important element during investigation of firearm related offences, particularly through the detection of gunshot residue (GSR) as forensic evidence on shooter’s hand. However, such detection could be restrained if it is obstructed by the wearing of gloves by a shooter. Hence, it is worth investigating the presence of GSR on gloves, aiming to suggest an individual’s contact with a weapon. In this study, Modified Griess Reagent (MGT) commonly available in forensic laboratory was utilised to screen GSR on individual gloves of different materials worn by a shooter during a shooting training session. The experimental results revealed that both the palm and back of gloves equally allows the detection of GSR by MGT (</w:t>
      </w:r>
      <w:r w:rsidRPr="00C90F1C">
        <w:rPr>
          <w:rFonts w:ascii="Times New Roman" w:hAnsi="Times New Roman"/>
          <w:i/>
          <w:sz w:val="18"/>
          <w:szCs w:val="18"/>
        </w:rPr>
        <w:t>p</w:t>
      </w:r>
      <w:r>
        <w:rPr>
          <w:rFonts w:ascii="Times New Roman" w:hAnsi="Times New Roman"/>
          <w:i/>
          <w:sz w:val="18"/>
          <w:szCs w:val="18"/>
        </w:rPr>
        <w:t xml:space="preserve"> </w:t>
      </w:r>
      <w:r w:rsidRPr="00C90F1C">
        <w:rPr>
          <w:rFonts w:ascii="Times New Roman" w:hAnsi="Times New Roman"/>
          <w:sz w:val="18"/>
          <w:szCs w:val="18"/>
        </w:rPr>
        <w:t>= 0.083). No statistically significant association was evident between the types of gloves and positive indication of MGT (</w:t>
      </w:r>
      <w:r w:rsidRPr="00C90F1C">
        <w:rPr>
          <w:rFonts w:ascii="Times New Roman" w:hAnsi="Times New Roman"/>
          <w:i/>
          <w:sz w:val="18"/>
          <w:szCs w:val="18"/>
        </w:rPr>
        <w:t>p</w:t>
      </w:r>
      <w:r>
        <w:rPr>
          <w:rFonts w:ascii="Times New Roman" w:hAnsi="Times New Roman"/>
          <w:i/>
          <w:sz w:val="18"/>
          <w:szCs w:val="18"/>
        </w:rPr>
        <w:t xml:space="preserve"> </w:t>
      </w:r>
      <w:r w:rsidRPr="00C90F1C">
        <w:rPr>
          <w:rFonts w:ascii="Times New Roman" w:hAnsi="Times New Roman"/>
          <w:sz w:val="18"/>
          <w:szCs w:val="18"/>
        </w:rPr>
        <w:t>= 0.122). The types of firearms, neither revolver nor semi-automatic pistol showed significant association with the detection of GSR on the gloves (</w:t>
      </w:r>
      <w:r w:rsidRPr="00C90F1C">
        <w:rPr>
          <w:rFonts w:ascii="Times New Roman" w:hAnsi="Times New Roman"/>
          <w:i/>
          <w:sz w:val="18"/>
          <w:szCs w:val="18"/>
        </w:rPr>
        <w:t>p</w:t>
      </w:r>
      <w:r>
        <w:rPr>
          <w:rFonts w:ascii="Times New Roman" w:hAnsi="Times New Roman"/>
          <w:i/>
          <w:sz w:val="18"/>
          <w:szCs w:val="18"/>
        </w:rPr>
        <w:t xml:space="preserve"> </w:t>
      </w:r>
      <w:r w:rsidRPr="00C90F1C">
        <w:rPr>
          <w:rFonts w:ascii="Times New Roman" w:hAnsi="Times New Roman"/>
          <w:sz w:val="18"/>
          <w:szCs w:val="18"/>
        </w:rPr>
        <w:t>= 0.248). When two-hand shooting was performed, glove samples worn on left and right hands gave almost similar testing results (</w:t>
      </w:r>
      <w:r w:rsidRPr="00C90F1C">
        <w:rPr>
          <w:rFonts w:ascii="Times New Roman" w:hAnsi="Times New Roman"/>
          <w:i/>
          <w:sz w:val="18"/>
          <w:szCs w:val="18"/>
        </w:rPr>
        <w:t>p</w:t>
      </w:r>
      <w:r>
        <w:rPr>
          <w:rFonts w:ascii="Times New Roman" w:hAnsi="Times New Roman"/>
          <w:i/>
          <w:sz w:val="18"/>
          <w:szCs w:val="18"/>
        </w:rPr>
        <w:t xml:space="preserve"> </w:t>
      </w:r>
      <w:r w:rsidRPr="00C90F1C">
        <w:rPr>
          <w:rFonts w:ascii="Times New Roman" w:hAnsi="Times New Roman"/>
          <w:sz w:val="18"/>
          <w:szCs w:val="18"/>
        </w:rPr>
        <w:t xml:space="preserve">= 0.626). Although the presence of GSR on a glove after a shooting could be relatively low, the study has demonstrated that applying MGT, a simple test could assist crime scene investigation in determining the presence of GSR, in cases when gloves were used. </w:t>
      </w:r>
    </w:p>
    <w:p w:rsidR="00600854" w:rsidRPr="00C90F1C" w:rsidRDefault="00600854" w:rsidP="00600854">
      <w:pPr>
        <w:spacing w:after="0" w:line="240" w:lineRule="auto"/>
        <w:jc w:val="both"/>
        <w:outlineLvl w:val="0"/>
        <w:rPr>
          <w:rFonts w:ascii="Times New Roman" w:hAnsi="Times New Roman"/>
          <w:sz w:val="18"/>
          <w:szCs w:val="18"/>
        </w:rPr>
      </w:pPr>
    </w:p>
    <w:p w:rsidR="00600854" w:rsidRPr="00C90F1C" w:rsidRDefault="00600854" w:rsidP="00600854">
      <w:pPr>
        <w:spacing w:after="0" w:line="240" w:lineRule="auto"/>
        <w:jc w:val="both"/>
        <w:outlineLvl w:val="0"/>
        <w:rPr>
          <w:rFonts w:ascii="Times New Roman" w:hAnsi="Times New Roman"/>
        </w:rPr>
      </w:pPr>
      <w:r w:rsidRPr="00C90F1C">
        <w:rPr>
          <w:rFonts w:ascii="Times New Roman" w:hAnsi="Times New Roman"/>
          <w:b/>
          <w:sz w:val="18"/>
          <w:szCs w:val="18"/>
        </w:rPr>
        <w:t>Keywords:</w:t>
      </w:r>
      <w:r w:rsidRPr="00C90F1C">
        <w:rPr>
          <w:rFonts w:ascii="Times New Roman" w:hAnsi="Times New Roman"/>
          <w:sz w:val="18"/>
          <w:szCs w:val="18"/>
        </w:rPr>
        <w:t xml:space="preserve"> </w:t>
      </w:r>
      <w:r>
        <w:rPr>
          <w:rFonts w:ascii="Times New Roman" w:hAnsi="Times New Roman"/>
          <w:sz w:val="18"/>
          <w:szCs w:val="18"/>
        </w:rPr>
        <w:t xml:space="preserve"> </w:t>
      </w:r>
      <w:r w:rsidRPr="00C90F1C">
        <w:rPr>
          <w:rFonts w:ascii="Times New Roman" w:hAnsi="Times New Roman"/>
          <w:sz w:val="18"/>
          <w:szCs w:val="18"/>
        </w:rPr>
        <w:t>forensic science, gunshot residue, colourimetric test, Modified Griess Reagent, glove</w:t>
      </w:r>
    </w:p>
    <w:p w:rsidR="00600854" w:rsidRPr="00C90F1C" w:rsidRDefault="00600854" w:rsidP="00600854">
      <w:pPr>
        <w:spacing w:after="0" w:line="240" w:lineRule="auto"/>
        <w:jc w:val="center"/>
        <w:outlineLvl w:val="0"/>
        <w:rPr>
          <w:rFonts w:ascii="Times New Roman" w:hAnsi="Times New Roman"/>
          <w:b/>
          <w:sz w:val="18"/>
          <w:szCs w:val="18"/>
        </w:rPr>
      </w:pPr>
    </w:p>
    <w:p w:rsidR="00600854" w:rsidRPr="00C90F1C" w:rsidRDefault="00600854" w:rsidP="00600854">
      <w:pPr>
        <w:spacing w:after="0" w:line="240" w:lineRule="auto"/>
        <w:jc w:val="center"/>
        <w:outlineLvl w:val="0"/>
        <w:rPr>
          <w:rFonts w:ascii="Times New Roman" w:hAnsi="Times New Roman"/>
          <w:b/>
          <w:sz w:val="18"/>
          <w:szCs w:val="18"/>
          <w:lang w:val="ms-MY"/>
        </w:rPr>
      </w:pPr>
      <w:r w:rsidRPr="00C90F1C">
        <w:rPr>
          <w:rFonts w:ascii="Times New Roman" w:hAnsi="Times New Roman"/>
          <w:b/>
          <w:sz w:val="18"/>
          <w:szCs w:val="18"/>
          <w:lang w:val="ms-MY"/>
        </w:rPr>
        <w:t>Abstrak</w:t>
      </w:r>
    </w:p>
    <w:p w:rsidR="00600854" w:rsidRPr="00C90F1C" w:rsidRDefault="00600854" w:rsidP="00600854">
      <w:pPr>
        <w:spacing w:after="0" w:line="240" w:lineRule="auto"/>
        <w:jc w:val="both"/>
        <w:outlineLvl w:val="0"/>
        <w:rPr>
          <w:rFonts w:ascii="Times New Roman" w:hAnsi="Times New Roman"/>
          <w:sz w:val="18"/>
          <w:szCs w:val="18"/>
          <w:lang w:val="ms-MY"/>
        </w:rPr>
      </w:pPr>
      <w:r w:rsidRPr="00C90F1C">
        <w:rPr>
          <w:rFonts w:ascii="Times New Roman" w:hAnsi="Times New Roman"/>
          <w:sz w:val="18"/>
          <w:szCs w:val="18"/>
          <w:lang w:val="ms-MY"/>
        </w:rPr>
        <w:t>Pengenalpastian seseorang penembak adalah unsur yang penting ketika penyiasatan kesalahan yang berkaitan dengan senjata api terutamanya melalui pengesanan sisa tembakan (GSR) sebagai bukti forensik pada tangan penembak. Walau bagaimanapun, pengesanan sedemikian boleh dihalang sekiranya bahan-bahan tersebut terhalang oleh pemakaian sarung tangan oleh seseorang penembak. Justeru, adalah bernilai untuk menyiasat kehadiran GSR pada sarung tangan yang bertujuan untuk mencadangkan perhubungan seseorang individu dengan suatu senjata api. Dalam kajian ini, reagen Griess terubahsuai (MGT) yang lazimnya boleh didapati di makmal forensik telah digunakan untuk menyaring GSR pada setiap sarung tangan yang diperbuat daripada pelbagai bahan yang berbeza dan dipakai oleh penembak ketik</w:t>
      </w:r>
      <w:r w:rsidR="00C14DF6">
        <w:rPr>
          <w:rFonts w:ascii="Times New Roman" w:hAnsi="Times New Roman"/>
          <w:sz w:val="18"/>
          <w:szCs w:val="18"/>
          <w:lang w:val="ms-MY"/>
        </w:rPr>
        <w:t xml:space="preserve">a suatu sesi latihan tembakan. </w:t>
      </w:r>
      <w:r w:rsidRPr="00C90F1C">
        <w:rPr>
          <w:rFonts w:ascii="Times New Roman" w:hAnsi="Times New Roman"/>
          <w:sz w:val="18"/>
          <w:szCs w:val="18"/>
          <w:lang w:val="ms-MY"/>
        </w:rPr>
        <w:t>Keputusan eksperimen menunjukkan bahawa kedua-dua permukaan tapak and belakang sarung tangan sama-sama membenarkan pengesanan GSR oleh MGT (</w:t>
      </w:r>
      <w:r w:rsidRPr="00C90F1C">
        <w:rPr>
          <w:rFonts w:ascii="Times New Roman" w:hAnsi="Times New Roman"/>
          <w:i/>
          <w:sz w:val="18"/>
          <w:szCs w:val="18"/>
          <w:lang w:val="ms-MY"/>
        </w:rPr>
        <w:t>p</w:t>
      </w:r>
      <w:r>
        <w:rPr>
          <w:rFonts w:ascii="Times New Roman" w:hAnsi="Times New Roman"/>
          <w:i/>
          <w:sz w:val="18"/>
          <w:szCs w:val="18"/>
          <w:lang w:val="ms-MY"/>
        </w:rPr>
        <w:t xml:space="preserve"> </w:t>
      </w:r>
      <w:r w:rsidRPr="00C90F1C">
        <w:rPr>
          <w:rFonts w:ascii="Times New Roman" w:hAnsi="Times New Roman"/>
          <w:sz w:val="18"/>
          <w:szCs w:val="18"/>
          <w:lang w:val="ms-MY"/>
        </w:rPr>
        <w:t>= 0.083). Tiada perkiatan statistik bererti terbukti antara jenis sarung tangan dan penentuan positif MGT (</w:t>
      </w:r>
      <w:r w:rsidRPr="00C90F1C">
        <w:rPr>
          <w:rFonts w:ascii="Times New Roman" w:hAnsi="Times New Roman"/>
          <w:i/>
          <w:sz w:val="18"/>
          <w:szCs w:val="18"/>
          <w:lang w:val="ms-MY"/>
        </w:rPr>
        <w:t>p</w:t>
      </w:r>
      <w:r>
        <w:rPr>
          <w:rFonts w:ascii="Times New Roman" w:hAnsi="Times New Roman"/>
          <w:i/>
          <w:sz w:val="18"/>
          <w:szCs w:val="18"/>
          <w:lang w:val="ms-MY"/>
        </w:rPr>
        <w:t xml:space="preserve"> </w:t>
      </w:r>
      <w:r w:rsidRPr="00C90F1C">
        <w:rPr>
          <w:rFonts w:ascii="Times New Roman" w:hAnsi="Times New Roman"/>
          <w:sz w:val="18"/>
          <w:szCs w:val="18"/>
          <w:lang w:val="ms-MY"/>
        </w:rPr>
        <w:t>= 0.122). Jenis senjata sama ada revolver atau pistol separa automatik tidak menunjukkan perkaitan bererti dengan pengesanan GSR pada sarung tangan (</w:t>
      </w:r>
      <w:r w:rsidRPr="00C90F1C">
        <w:rPr>
          <w:rFonts w:ascii="Times New Roman" w:hAnsi="Times New Roman"/>
          <w:i/>
          <w:sz w:val="18"/>
          <w:szCs w:val="18"/>
          <w:lang w:val="ms-MY"/>
        </w:rPr>
        <w:t>p</w:t>
      </w:r>
      <w:r>
        <w:rPr>
          <w:rFonts w:ascii="Times New Roman" w:hAnsi="Times New Roman"/>
          <w:i/>
          <w:sz w:val="18"/>
          <w:szCs w:val="18"/>
          <w:lang w:val="ms-MY"/>
        </w:rPr>
        <w:t xml:space="preserve"> </w:t>
      </w:r>
      <w:r w:rsidRPr="00C90F1C">
        <w:rPr>
          <w:rFonts w:ascii="Times New Roman" w:hAnsi="Times New Roman"/>
          <w:sz w:val="18"/>
          <w:szCs w:val="18"/>
          <w:lang w:val="ms-MY"/>
        </w:rPr>
        <w:t>= 0.248). Apabila penembakan dua belah tangan dijalankan, sampel sarung tangan dipakai pada tangan kiri dan tangan kanan memberikan keputusan ujian yang hampir sama (</w:t>
      </w:r>
      <w:r w:rsidRPr="00C90F1C">
        <w:rPr>
          <w:rFonts w:ascii="Times New Roman" w:hAnsi="Times New Roman"/>
          <w:i/>
          <w:sz w:val="18"/>
          <w:szCs w:val="18"/>
          <w:lang w:val="ms-MY"/>
        </w:rPr>
        <w:t>p</w:t>
      </w:r>
      <w:r>
        <w:rPr>
          <w:rFonts w:ascii="Times New Roman" w:hAnsi="Times New Roman"/>
          <w:i/>
          <w:sz w:val="18"/>
          <w:szCs w:val="18"/>
          <w:lang w:val="ms-MY"/>
        </w:rPr>
        <w:t xml:space="preserve"> </w:t>
      </w:r>
      <w:r w:rsidRPr="00C90F1C">
        <w:rPr>
          <w:rFonts w:ascii="Times New Roman" w:hAnsi="Times New Roman"/>
          <w:sz w:val="18"/>
          <w:szCs w:val="18"/>
          <w:lang w:val="ms-MY"/>
        </w:rPr>
        <w:t xml:space="preserve">= 0.626). Walaupun kehadiran GSR pada suatu sarung tangan selepas suatu tembakan berkemungkinan agak rendah, kajian ini telah menunjukkan bahawa penggunaan MGT yang merupakan </w:t>
      </w:r>
      <w:r w:rsidRPr="00C90F1C">
        <w:rPr>
          <w:rFonts w:ascii="Times New Roman" w:hAnsi="Times New Roman"/>
          <w:sz w:val="18"/>
          <w:szCs w:val="18"/>
          <w:lang w:val="ms-MY"/>
        </w:rPr>
        <w:lastRenderedPageBreak/>
        <w:t>suatu ujian yang mudah dapat membantu penyiasatan tempat jenayah dalam penentuan kehadiran GSR, terutamanya dalam kes-kes apabila sarung tangan telah digunakan.</w:t>
      </w:r>
    </w:p>
    <w:p w:rsidR="00600854" w:rsidRPr="00C90F1C" w:rsidRDefault="00600854" w:rsidP="00600854">
      <w:pPr>
        <w:spacing w:after="0" w:line="240" w:lineRule="auto"/>
        <w:jc w:val="both"/>
        <w:outlineLvl w:val="0"/>
        <w:rPr>
          <w:rFonts w:ascii="Times New Roman" w:hAnsi="Times New Roman"/>
          <w:sz w:val="18"/>
          <w:szCs w:val="18"/>
          <w:lang w:val="ms-MY"/>
        </w:rPr>
      </w:pPr>
    </w:p>
    <w:p w:rsidR="00600854" w:rsidRPr="00C90F1C" w:rsidRDefault="00600854" w:rsidP="00600854">
      <w:pPr>
        <w:spacing w:after="0" w:line="240" w:lineRule="auto"/>
        <w:jc w:val="both"/>
        <w:outlineLvl w:val="0"/>
        <w:rPr>
          <w:rFonts w:ascii="Times New Roman" w:hAnsi="Times New Roman"/>
          <w:sz w:val="18"/>
          <w:szCs w:val="18"/>
          <w:lang w:val="ms-MY"/>
        </w:rPr>
      </w:pPr>
      <w:r w:rsidRPr="00C90F1C">
        <w:rPr>
          <w:rFonts w:ascii="Times New Roman" w:hAnsi="Times New Roman"/>
          <w:b/>
          <w:sz w:val="18"/>
          <w:szCs w:val="18"/>
          <w:lang w:val="ms-MY"/>
        </w:rPr>
        <w:t>Kata kunci:</w:t>
      </w:r>
      <w:r>
        <w:rPr>
          <w:rFonts w:ascii="Times New Roman" w:hAnsi="Times New Roman"/>
          <w:b/>
          <w:sz w:val="18"/>
          <w:szCs w:val="18"/>
          <w:lang w:val="ms-MY"/>
        </w:rPr>
        <w:t xml:space="preserve"> </w:t>
      </w:r>
      <w:r w:rsidRPr="00C90F1C">
        <w:rPr>
          <w:rFonts w:ascii="Times New Roman" w:hAnsi="Times New Roman"/>
          <w:b/>
          <w:sz w:val="18"/>
          <w:szCs w:val="18"/>
          <w:lang w:val="ms-MY"/>
        </w:rPr>
        <w:t xml:space="preserve"> </w:t>
      </w:r>
      <w:r w:rsidRPr="00C90F1C">
        <w:rPr>
          <w:rFonts w:ascii="Times New Roman" w:hAnsi="Times New Roman"/>
          <w:sz w:val="18"/>
          <w:szCs w:val="18"/>
          <w:lang w:val="ms-MY"/>
        </w:rPr>
        <w:t>sains forensik, sisa tembakan, ujian kolorimetrik, reagen Griess terubahsuai, sarung tangan</w:t>
      </w:r>
    </w:p>
    <w:p w:rsidR="00AC0033" w:rsidRDefault="00AC0033" w:rsidP="00600854">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00854" w:rsidRPr="00600854" w:rsidRDefault="00600854" w:rsidP="00600854">
      <w:pPr>
        <w:spacing w:after="0" w:line="240" w:lineRule="auto"/>
        <w:jc w:val="both"/>
        <w:outlineLvl w:val="0"/>
        <w:rPr>
          <w:rFonts w:ascii="Times New Roman" w:hAnsi="Times New Roman"/>
          <w:sz w:val="20"/>
          <w:szCs w:val="20"/>
        </w:rPr>
      </w:pPr>
      <w:r w:rsidRPr="00600854">
        <w:rPr>
          <w:rFonts w:ascii="Times New Roman" w:hAnsi="Times New Roman"/>
          <w:sz w:val="20"/>
          <w:szCs w:val="20"/>
        </w:rPr>
        <w:t xml:space="preserve">Determining the shooter is an important element during investigation of firearm related offences [1]. According to Locard’s principle of exchange, traces originating from the discharge of a firearm should be deposited on any surface in the vicinity of the shooting event, especially on the hand of the shooter [2]. These traces, collectively known as gunshot residues (GSR), consist of discrete and characteristic combination of products originating from the primer, smokeless powder, projectile, casing and possibly also the firearm itself [1, 3]. In firearm related cases, successful detection of GSR on a suspect provides significant value aiding an investigation by offering scientific evidence which indicates the possibility of one’s involvement in the use of a firearm [1]. </w:t>
      </w:r>
    </w:p>
    <w:p w:rsidR="00600854" w:rsidRPr="00600854" w:rsidRDefault="00600854" w:rsidP="00600854">
      <w:pPr>
        <w:spacing w:after="0" w:line="240" w:lineRule="auto"/>
        <w:jc w:val="both"/>
        <w:outlineLvl w:val="0"/>
        <w:rPr>
          <w:rFonts w:ascii="Times New Roman" w:hAnsi="Times New Roman"/>
          <w:sz w:val="20"/>
          <w:szCs w:val="20"/>
        </w:rPr>
      </w:pPr>
    </w:p>
    <w:p w:rsidR="00600854" w:rsidRPr="00600854" w:rsidRDefault="00600854" w:rsidP="00600854">
      <w:pPr>
        <w:spacing w:after="0" w:line="240" w:lineRule="auto"/>
        <w:jc w:val="both"/>
        <w:outlineLvl w:val="0"/>
        <w:rPr>
          <w:rFonts w:ascii="Times New Roman" w:hAnsi="Times New Roman"/>
          <w:sz w:val="20"/>
          <w:szCs w:val="20"/>
        </w:rPr>
      </w:pPr>
      <w:r w:rsidRPr="00600854">
        <w:rPr>
          <w:rFonts w:ascii="Times New Roman" w:hAnsi="Times New Roman"/>
          <w:sz w:val="20"/>
          <w:szCs w:val="20"/>
        </w:rPr>
        <w:t xml:space="preserve">In forensic analysis, the absence of GSR on an individual cannot be interpreted as that he/she was not involved in an alleged shooting incident. Severe depletion of such traces could occur when there is a time elapse between the incident and the time of sample recovery. A shooter could have washed his/her body and changed the clothes. Also, if a shooter’s hands were protected such as by gloves, routine skin swab for GSR might turn out negative. Previous studies have suggested the transfer of epithelial cells from sweat and body oils of a shooter onto a firearm, leaving potential fingerprints [4, 5] and DNA [5-9] during shooting. Wearing of gloves by a shooter might restrict the deposition of these body fluids onto a firearm, and </w:t>
      </w:r>
      <w:r w:rsidRPr="00600854">
        <w:rPr>
          <w:rFonts w:ascii="Times New Roman" w:hAnsi="Times New Roman"/>
          <w:i/>
          <w:sz w:val="20"/>
          <w:szCs w:val="20"/>
        </w:rPr>
        <w:t>vice versa</w:t>
      </w:r>
      <w:r w:rsidRPr="00600854">
        <w:rPr>
          <w:rFonts w:ascii="Times New Roman" w:hAnsi="Times New Roman"/>
          <w:sz w:val="20"/>
          <w:szCs w:val="20"/>
        </w:rPr>
        <w:t xml:space="preserve">, GSR might not directly deposit onto the hands of the shooter due to the barrier of the gloves. In view of this, the recovery of GSR from gloves suspected to be worn by the suspect during a shooting would support the suggestion that he/she has held a weapon, thereby aiding the investigation of firearm related cases. </w:t>
      </w:r>
    </w:p>
    <w:p w:rsidR="00600854" w:rsidRPr="00600854" w:rsidRDefault="00600854" w:rsidP="00600854">
      <w:pPr>
        <w:spacing w:after="0" w:line="240" w:lineRule="auto"/>
        <w:jc w:val="both"/>
        <w:outlineLvl w:val="0"/>
        <w:rPr>
          <w:rFonts w:ascii="Times New Roman" w:hAnsi="Times New Roman"/>
          <w:sz w:val="20"/>
          <w:szCs w:val="20"/>
        </w:rPr>
      </w:pPr>
    </w:p>
    <w:p w:rsidR="00600854" w:rsidRPr="00600854" w:rsidRDefault="00600854" w:rsidP="00600854">
      <w:pPr>
        <w:spacing w:after="0" w:line="240" w:lineRule="auto"/>
        <w:jc w:val="both"/>
        <w:outlineLvl w:val="0"/>
        <w:rPr>
          <w:rFonts w:ascii="Times New Roman" w:hAnsi="Times New Roman"/>
          <w:sz w:val="20"/>
          <w:szCs w:val="20"/>
        </w:rPr>
      </w:pPr>
      <w:r w:rsidRPr="00600854">
        <w:rPr>
          <w:rFonts w:ascii="Times New Roman" w:hAnsi="Times New Roman"/>
          <w:sz w:val="20"/>
          <w:szCs w:val="20"/>
        </w:rPr>
        <w:t>Currently, examination of GSR on the basis of their morphology and chemical composition using scanning electron microscope-energy dispersive X-ray (SEM-EDX) technique are routinely practiced in forensic laboratories [3]. A simplified system described in American Society for Testing and Materials (ASTM) standard guide remains widely accepted for the analysis and determination of GSR, including Malaysia [3, 10]. A drawback of the use of SEM-EDX is that the residues on a surface need to be transferred from that surface to a stub through a sampling procedure for the analysis. Tape lifting is a good procedure on surfaces such as skin and face of a suspected shooter, but less effective on fabric due to the buildup of debris on the stub and loss of stickiness with repeated dabs [3, 11]. Therefore, a colourimetric test is proposed to be directly applied on the glove surfaces without any procedure for transferring the residues. Colourimetric tests are widely used in casework examination, particularly for the estimation of shooting distance based on the particle distribution on a target, besides for screening for the presence of GSR and identification of a bullet hole [1, 3, 11-13]. Among colourimetric tests, Modified Griess Test (MGT) is commonly used as a presumptive test for nitrite-containing particles originating from burned smokeless powder, especially for the estimation of shoot</w:t>
      </w:r>
      <w:r w:rsidR="00430BC0">
        <w:rPr>
          <w:rFonts w:ascii="Times New Roman" w:hAnsi="Times New Roman"/>
          <w:sz w:val="20"/>
          <w:szCs w:val="20"/>
        </w:rPr>
        <w:t>ing distance [11-16]. Due to its</w:t>
      </w:r>
      <w:r w:rsidRPr="00600854">
        <w:rPr>
          <w:rFonts w:ascii="Times New Roman" w:hAnsi="Times New Roman"/>
          <w:sz w:val="20"/>
          <w:szCs w:val="20"/>
        </w:rPr>
        <w:t xml:space="preserve"> availability in forensic laboratories, MGT was utilised in this study as a quick screening indicator for GSR, aiming to provide an initial empirical data that allow the investigative officer to determine the possible linkage between the gloves, the suspect and a shooting incident for forensic intelligence purpose. </w:t>
      </w:r>
    </w:p>
    <w:p w:rsidR="00600854" w:rsidRPr="00600854" w:rsidRDefault="00600854" w:rsidP="00600854">
      <w:pPr>
        <w:spacing w:after="0" w:line="240" w:lineRule="auto"/>
        <w:jc w:val="center"/>
        <w:outlineLvl w:val="0"/>
        <w:rPr>
          <w:rFonts w:ascii="Times New Roman" w:hAnsi="Times New Roman"/>
          <w:b/>
          <w:sz w:val="20"/>
          <w:szCs w:val="20"/>
        </w:rPr>
      </w:pPr>
    </w:p>
    <w:p w:rsidR="00600854" w:rsidRPr="00600854" w:rsidRDefault="00600854" w:rsidP="00600854">
      <w:pPr>
        <w:spacing w:after="0" w:line="240" w:lineRule="auto"/>
        <w:jc w:val="center"/>
        <w:outlineLvl w:val="0"/>
        <w:rPr>
          <w:rFonts w:ascii="Times New Roman" w:hAnsi="Times New Roman"/>
          <w:b/>
          <w:sz w:val="20"/>
          <w:szCs w:val="20"/>
        </w:rPr>
      </w:pPr>
      <w:r w:rsidRPr="00600854">
        <w:rPr>
          <w:rFonts w:ascii="Times New Roman" w:hAnsi="Times New Roman"/>
          <w:b/>
          <w:sz w:val="20"/>
          <w:szCs w:val="20"/>
        </w:rPr>
        <w:t>Materials and Methods</w:t>
      </w:r>
    </w:p>
    <w:p w:rsidR="00600854" w:rsidRPr="00600854" w:rsidRDefault="00600854" w:rsidP="00600854">
      <w:pPr>
        <w:spacing w:after="0" w:line="240" w:lineRule="auto"/>
        <w:jc w:val="both"/>
        <w:outlineLvl w:val="0"/>
        <w:rPr>
          <w:rFonts w:ascii="Times New Roman" w:hAnsi="Times New Roman"/>
          <w:b/>
          <w:sz w:val="20"/>
          <w:szCs w:val="20"/>
        </w:rPr>
      </w:pPr>
      <w:r w:rsidRPr="00600854">
        <w:rPr>
          <w:rFonts w:ascii="Times New Roman" w:hAnsi="Times New Roman"/>
          <w:b/>
          <w:sz w:val="20"/>
          <w:szCs w:val="20"/>
        </w:rPr>
        <w:t>Shooting and sampling</w:t>
      </w:r>
    </w:p>
    <w:p w:rsidR="00600854" w:rsidRPr="00600854" w:rsidRDefault="00600854" w:rsidP="00600854">
      <w:pPr>
        <w:spacing w:after="0" w:line="240" w:lineRule="auto"/>
        <w:jc w:val="both"/>
        <w:outlineLvl w:val="0"/>
        <w:rPr>
          <w:rFonts w:ascii="Times New Roman" w:hAnsi="Times New Roman"/>
          <w:sz w:val="20"/>
          <w:szCs w:val="20"/>
        </w:rPr>
      </w:pPr>
      <w:r w:rsidRPr="00600854">
        <w:rPr>
          <w:rFonts w:ascii="Times New Roman" w:hAnsi="Times New Roman"/>
          <w:sz w:val="20"/>
          <w:szCs w:val="20"/>
        </w:rPr>
        <w:t>A semi-automatic pistol P-99 Walther</w:t>
      </w:r>
      <w:r w:rsidRPr="00600854">
        <w:rPr>
          <w:rFonts w:ascii="Times New Roman" w:hAnsi="Times New Roman"/>
          <w:sz w:val="20"/>
          <w:szCs w:val="20"/>
          <w:vertAlign w:val="superscript"/>
        </w:rPr>
        <w:t>®</w:t>
      </w:r>
      <w:r w:rsidRPr="00600854">
        <w:rPr>
          <w:rFonts w:ascii="Times New Roman" w:hAnsi="Times New Roman"/>
          <w:sz w:val="20"/>
          <w:szCs w:val="20"/>
        </w:rPr>
        <w:t xml:space="preserve"> and a revolver Smith &amp; Wesson</w:t>
      </w:r>
      <w:r w:rsidRPr="00600854">
        <w:rPr>
          <w:rFonts w:ascii="Times New Roman" w:hAnsi="Times New Roman"/>
          <w:sz w:val="20"/>
          <w:szCs w:val="20"/>
          <w:vertAlign w:val="superscript"/>
        </w:rPr>
        <w:t>®</w:t>
      </w:r>
      <w:r w:rsidRPr="00600854">
        <w:rPr>
          <w:rFonts w:ascii="Times New Roman" w:hAnsi="Times New Roman"/>
          <w:sz w:val="20"/>
          <w:szCs w:val="20"/>
        </w:rPr>
        <w:t xml:space="preserve"> were used in firing the ammunitions (SME 9 mm and SME .38, SME Ordnance, Selangor, Malaysia) supplied by the Royal Malaysia Police in an open shooting range in Police Training Centre, Kuala Lumpur. Four types of gloves (two types of differently knitted cotton gloves, one polyurethane-type and one nylon-made gloves) commonly used at home or work and easily available in the market were selected. The gloves were worn by the shooter on both hands prior to shooting using both hands to hold the firearm. Positive control was prepared by spiking nitrate standard on the glove samples while clean glove samples were used as negative control.</w:t>
      </w:r>
    </w:p>
    <w:p w:rsidR="00600854" w:rsidRPr="00600854" w:rsidRDefault="00600854" w:rsidP="00600854">
      <w:pPr>
        <w:spacing w:after="0" w:line="240" w:lineRule="auto"/>
        <w:jc w:val="both"/>
        <w:outlineLvl w:val="0"/>
        <w:rPr>
          <w:rFonts w:ascii="Times New Roman" w:hAnsi="Times New Roman"/>
          <w:sz w:val="20"/>
          <w:szCs w:val="20"/>
        </w:rPr>
      </w:pPr>
    </w:p>
    <w:p w:rsidR="00600854" w:rsidRPr="00600854" w:rsidRDefault="00600854" w:rsidP="00600854">
      <w:pPr>
        <w:spacing w:after="0" w:line="240" w:lineRule="auto"/>
        <w:jc w:val="both"/>
        <w:outlineLvl w:val="0"/>
        <w:rPr>
          <w:rFonts w:ascii="Times New Roman" w:hAnsi="Times New Roman"/>
          <w:sz w:val="20"/>
          <w:szCs w:val="20"/>
        </w:rPr>
      </w:pPr>
      <w:r w:rsidRPr="00600854">
        <w:rPr>
          <w:rFonts w:ascii="Times New Roman" w:hAnsi="Times New Roman"/>
          <w:sz w:val="20"/>
          <w:szCs w:val="20"/>
        </w:rPr>
        <w:lastRenderedPageBreak/>
        <w:t xml:space="preserve">GSR generation was achieved from ten consecutive shots with the respective firearm for more intense GSR traces for better characterisation of their distribution study. Immediately after the tenth shot, the individual gloves were separately collected from the hands, packed into separate paper bags and labeled accordingly. For each of firearm types, a total of two pairs of gloves of four different types were sampled, making a total of 32 glove samples in this study. </w:t>
      </w:r>
    </w:p>
    <w:p w:rsidR="00600854" w:rsidRPr="00600854" w:rsidRDefault="00600854" w:rsidP="00600854">
      <w:pPr>
        <w:spacing w:after="0" w:line="240" w:lineRule="auto"/>
        <w:jc w:val="both"/>
        <w:outlineLvl w:val="0"/>
        <w:rPr>
          <w:rFonts w:ascii="Times New Roman" w:hAnsi="Times New Roman"/>
          <w:sz w:val="20"/>
          <w:szCs w:val="20"/>
        </w:rPr>
      </w:pPr>
    </w:p>
    <w:p w:rsidR="00600854" w:rsidRPr="00600854" w:rsidRDefault="00600854" w:rsidP="00600854">
      <w:pPr>
        <w:spacing w:after="0" w:line="240" w:lineRule="auto"/>
        <w:jc w:val="both"/>
        <w:outlineLvl w:val="0"/>
        <w:rPr>
          <w:rFonts w:ascii="Times New Roman" w:hAnsi="Times New Roman"/>
          <w:b/>
          <w:sz w:val="20"/>
          <w:szCs w:val="20"/>
        </w:rPr>
      </w:pPr>
      <w:r w:rsidRPr="00600854">
        <w:rPr>
          <w:rFonts w:ascii="Times New Roman" w:hAnsi="Times New Roman"/>
          <w:b/>
          <w:sz w:val="20"/>
          <w:szCs w:val="20"/>
        </w:rPr>
        <w:t xml:space="preserve">Reagent preparation  </w:t>
      </w:r>
    </w:p>
    <w:p w:rsidR="00600854" w:rsidRPr="00600854" w:rsidRDefault="00600854" w:rsidP="00600854">
      <w:pPr>
        <w:spacing w:after="0" w:line="240" w:lineRule="auto"/>
        <w:jc w:val="both"/>
        <w:outlineLvl w:val="0"/>
        <w:rPr>
          <w:rFonts w:ascii="Times New Roman" w:hAnsi="Times New Roman"/>
          <w:sz w:val="20"/>
          <w:szCs w:val="20"/>
        </w:rPr>
      </w:pPr>
      <w:r w:rsidRPr="00600854">
        <w:rPr>
          <w:rFonts w:ascii="Times New Roman" w:hAnsi="Times New Roman"/>
          <w:sz w:val="20"/>
          <w:szCs w:val="20"/>
        </w:rPr>
        <w:t xml:space="preserve">To prepare the fresh MGT reagent, 2.5 g of α-napthylamine hydrochloride (Merck, Kenilworth, NJ) was added into 7.5 g of sulphanilic acid (Merck, Kenilworth, NJ) to form reagent A. Then, 140 mL isopropyl alcohol (Merck, Kenilworth, NJ) was mixed with 60 mL distilled water to form Reagent B. Both reagents A and B were then mixed well and filtered into a 250 mL spray gun bottle. Filter paper Grade 1288 (Sartorius, Göttingen, Germany) was used to remove the undissolved particles from the MGT reagent. </w:t>
      </w:r>
    </w:p>
    <w:p w:rsidR="00600854" w:rsidRPr="00600854" w:rsidRDefault="00600854" w:rsidP="00600854">
      <w:pPr>
        <w:spacing w:after="0" w:line="240" w:lineRule="auto"/>
        <w:jc w:val="both"/>
        <w:outlineLvl w:val="0"/>
        <w:rPr>
          <w:rFonts w:ascii="Times New Roman" w:hAnsi="Times New Roman"/>
          <w:sz w:val="20"/>
          <w:szCs w:val="20"/>
        </w:rPr>
      </w:pPr>
    </w:p>
    <w:p w:rsidR="00600854" w:rsidRPr="00600854" w:rsidRDefault="00600854" w:rsidP="00600854">
      <w:pPr>
        <w:spacing w:after="0" w:line="240" w:lineRule="auto"/>
        <w:jc w:val="both"/>
        <w:outlineLvl w:val="0"/>
        <w:rPr>
          <w:rFonts w:ascii="Times New Roman" w:hAnsi="Times New Roman"/>
          <w:b/>
          <w:sz w:val="20"/>
          <w:szCs w:val="20"/>
        </w:rPr>
      </w:pPr>
      <w:r w:rsidRPr="00600854">
        <w:rPr>
          <w:rFonts w:ascii="Times New Roman" w:hAnsi="Times New Roman"/>
          <w:b/>
          <w:sz w:val="20"/>
          <w:szCs w:val="20"/>
        </w:rPr>
        <w:t>Physical examination</w:t>
      </w:r>
    </w:p>
    <w:p w:rsidR="00600854" w:rsidRPr="00600854" w:rsidRDefault="00600854" w:rsidP="00600854">
      <w:pPr>
        <w:spacing w:after="0" w:line="240" w:lineRule="auto"/>
        <w:jc w:val="both"/>
        <w:outlineLvl w:val="0"/>
        <w:rPr>
          <w:rFonts w:ascii="Times New Roman" w:hAnsi="Times New Roman"/>
          <w:sz w:val="20"/>
          <w:szCs w:val="20"/>
        </w:rPr>
      </w:pPr>
      <w:r w:rsidRPr="00600854">
        <w:rPr>
          <w:rFonts w:ascii="Times New Roman" w:hAnsi="Times New Roman"/>
          <w:sz w:val="20"/>
          <w:szCs w:val="20"/>
        </w:rPr>
        <w:t xml:space="preserve">Glove samples were examined visually and subsequently under stereomicroscope (Leica Microscope MZ 16, Leica Microsystems, Heerbrugg, Switzerland) equipped with a digital camera (Leica FC 290, Leica Microsystems, Heerbrugg, Switzerland). The magnification factors for image display ranged from 0.71x to 11.5x with the power of eyepiece at 10x. The microscopic system was supported by Leica Application Suite software (Leica Microsystems, Heerbrugg, Switzerland) for capturing photographs. The presence of any foreign particles on the gloves was carefully noted, comparing to the negative control glove samples which did not subjected to shooting exercise. </w:t>
      </w:r>
    </w:p>
    <w:p w:rsidR="00600854" w:rsidRPr="00600854" w:rsidRDefault="00600854" w:rsidP="00600854">
      <w:pPr>
        <w:spacing w:after="0" w:line="240" w:lineRule="auto"/>
        <w:jc w:val="both"/>
        <w:outlineLvl w:val="0"/>
        <w:rPr>
          <w:rFonts w:ascii="Times New Roman" w:hAnsi="Times New Roman"/>
          <w:sz w:val="20"/>
          <w:szCs w:val="20"/>
        </w:rPr>
      </w:pPr>
    </w:p>
    <w:p w:rsidR="00600854" w:rsidRPr="00600854" w:rsidRDefault="00600854" w:rsidP="00600854">
      <w:pPr>
        <w:spacing w:after="0" w:line="240" w:lineRule="auto"/>
        <w:jc w:val="both"/>
        <w:outlineLvl w:val="0"/>
        <w:rPr>
          <w:rFonts w:ascii="Times New Roman" w:hAnsi="Times New Roman"/>
          <w:b/>
          <w:sz w:val="20"/>
          <w:szCs w:val="20"/>
        </w:rPr>
      </w:pPr>
      <w:r w:rsidRPr="00600854">
        <w:rPr>
          <w:rFonts w:ascii="Times New Roman" w:hAnsi="Times New Roman"/>
          <w:b/>
          <w:sz w:val="20"/>
          <w:szCs w:val="20"/>
        </w:rPr>
        <w:t>Colourimetric test</w:t>
      </w:r>
    </w:p>
    <w:p w:rsidR="00600854" w:rsidRPr="00600854" w:rsidRDefault="00600854" w:rsidP="00600854">
      <w:pPr>
        <w:spacing w:after="0" w:line="240" w:lineRule="auto"/>
        <w:jc w:val="both"/>
        <w:outlineLvl w:val="0"/>
        <w:rPr>
          <w:rFonts w:ascii="Times New Roman" w:hAnsi="Times New Roman"/>
          <w:b/>
          <w:sz w:val="20"/>
          <w:szCs w:val="20"/>
        </w:rPr>
      </w:pPr>
      <w:r w:rsidRPr="00600854">
        <w:rPr>
          <w:rFonts w:ascii="Times New Roman" w:hAnsi="Times New Roman"/>
          <w:sz w:val="20"/>
          <w:szCs w:val="20"/>
        </w:rPr>
        <w:t>Gloves to be examined were laid on a sheet of A4 size paper. A cut piece of blotting paper (25 cm x 25 cm) was sprayed with the test reagent, and then carefully placed covering the entire glove. A cleaned glass plate was placed on top of the wet blotting paper and pressed gently for one minute. The blotting paper was then carefully removed and examined for the presence of red-to-pink-to-orange coloured spots [14-15]. The same procedure was carried out for the other side of a glove to ensure that the entire glove surface was screened. Since the two sides of a glove sample were tested with MGT, cautious must be considered to minimise cross contamination by utilising new pieces of A4 and blotting papers, as well as a thoroughly cleaned glass plate for the second surface testing. Note that the side in contact with the grip was labeled as “palm” whereas the side facing outward was labeled as “back”. The test reagent was also tested on positive and negative controls.</w:t>
      </w:r>
    </w:p>
    <w:p w:rsidR="00600854" w:rsidRPr="00600854" w:rsidRDefault="00600854" w:rsidP="00600854">
      <w:pPr>
        <w:spacing w:after="0" w:line="240" w:lineRule="auto"/>
        <w:jc w:val="both"/>
        <w:outlineLvl w:val="0"/>
        <w:rPr>
          <w:rFonts w:ascii="Times New Roman" w:hAnsi="Times New Roman"/>
          <w:b/>
          <w:sz w:val="20"/>
          <w:szCs w:val="20"/>
        </w:rPr>
      </w:pPr>
    </w:p>
    <w:p w:rsidR="00600854" w:rsidRPr="00600854" w:rsidRDefault="00600854" w:rsidP="00600854">
      <w:pPr>
        <w:spacing w:after="0" w:line="240" w:lineRule="auto"/>
        <w:jc w:val="both"/>
        <w:outlineLvl w:val="0"/>
        <w:rPr>
          <w:rFonts w:ascii="Times New Roman" w:hAnsi="Times New Roman"/>
          <w:b/>
          <w:sz w:val="20"/>
          <w:szCs w:val="20"/>
        </w:rPr>
      </w:pPr>
      <w:r w:rsidRPr="00600854">
        <w:rPr>
          <w:rFonts w:ascii="Times New Roman" w:hAnsi="Times New Roman"/>
          <w:b/>
          <w:sz w:val="20"/>
          <w:szCs w:val="20"/>
        </w:rPr>
        <w:t>Statistical analysis</w:t>
      </w:r>
    </w:p>
    <w:p w:rsidR="00AC0033" w:rsidRPr="00F447A7" w:rsidRDefault="00600854" w:rsidP="00600854">
      <w:pPr>
        <w:spacing w:after="0" w:line="240" w:lineRule="auto"/>
        <w:jc w:val="both"/>
        <w:rPr>
          <w:rFonts w:ascii="Times New Roman" w:hAnsi="Times New Roman"/>
          <w:noProof/>
          <w:sz w:val="20"/>
          <w:szCs w:val="20"/>
          <w:lang w:bidi="ar-SA"/>
        </w:rPr>
      </w:pPr>
      <w:r w:rsidRPr="00600854">
        <w:rPr>
          <w:rFonts w:ascii="Times New Roman" w:hAnsi="Times New Roman"/>
          <w:sz w:val="20"/>
          <w:szCs w:val="20"/>
        </w:rPr>
        <w:t>A binary outcome for detection of GSR was determined as either “yes” or “no”. Statistical analysis was conducted using Stata software version 12 (StataCorp, USA). Data cleaning and descriptive analyses were performed to ensure no error in the data. Chi Square test or Fisher Exact test was conducted to determine an association between the tested variable (</w:t>
      </w:r>
      <w:r w:rsidRPr="00600854">
        <w:rPr>
          <w:rFonts w:ascii="Times New Roman" w:hAnsi="Times New Roman"/>
          <w:i/>
          <w:sz w:val="20"/>
          <w:szCs w:val="20"/>
        </w:rPr>
        <w:t>i.e.</w:t>
      </w:r>
      <w:r w:rsidRPr="00600854">
        <w:rPr>
          <w:rFonts w:ascii="Times New Roman" w:hAnsi="Times New Roman"/>
          <w:sz w:val="20"/>
          <w:szCs w:val="20"/>
        </w:rPr>
        <w:t xml:space="preserve"> sampling sites, types of gloves, left hand versus right hand, and types of firearms) and the detection of GSR using MGT. In this study, a </w:t>
      </w:r>
      <w:r w:rsidRPr="00600854">
        <w:rPr>
          <w:rFonts w:ascii="Times New Roman" w:hAnsi="Times New Roman"/>
          <w:i/>
          <w:sz w:val="20"/>
          <w:szCs w:val="20"/>
        </w:rPr>
        <w:t>p</w:t>
      </w:r>
      <w:r w:rsidRPr="00600854">
        <w:rPr>
          <w:rFonts w:ascii="Times New Roman" w:hAnsi="Times New Roman"/>
          <w:sz w:val="20"/>
          <w:szCs w:val="20"/>
        </w:rPr>
        <w:t>-value of &lt;0.05 was considered as statistically significant.</w:t>
      </w:r>
    </w:p>
    <w:p w:rsidR="00600854" w:rsidRDefault="00600854"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00854" w:rsidRPr="00600854" w:rsidRDefault="00600854" w:rsidP="00600854">
      <w:pPr>
        <w:keepNext/>
        <w:keepLines/>
        <w:spacing w:after="0" w:line="240" w:lineRule="auto"/>
        <w:jc w:val="both"/>
        <w:outlineLvl w:val="1"/>
        <w:rPr>
          <w:rFonts w:ascii="Times New Roman" w:eastAsiaTheme="majorEastAsia" w:hAnsi="Times New Roman"/>
          <w:b/>
          <w:bCs/>
          <w:sz w:val="20"/>
          <w:szCs w:val="20"/>
        </w:rPr>
      </w:pPr>
      <w:r w:rsidRPr="00600854">
        <w:rPr>
          <w:rFonts w:ascii="Times New Roman" w:eastAsiaTheme="majorEastAsia" w:hAnsi="Times New Roman"/>
          <w:b/>
          <w:bCs/>
          <w:sz w:val="20"/>
          <w:szCs w:val="20"/>
        </w:rPr>
        <w:t>Physical examination</w:t>
      </w: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 xml:space="preserve">Initial physical examination was focused on the presence of foreign particles on the surface of the gloves under the magnifications of 20× and 40×, and the observed flakes or particles were photographed. GSR particles of varying sizes of irregular shape were seen under the magnification of 20× (Figure 1a-b). Smaller particles in dust form were also observed at higher magnification (Figure 1c). The particles were black in colour that appeared similar to those observed when using smokeless powder as reported earlier [17]. On the contrary, control samples observed under microscope showed no evidence of such foreign particles. Therefore, visual observation indicated that these particles found on the glove surfaces could be the product of partial combustion of smokeless powder contained in the ammunition [11]. </w:t>
      </w:r>
    </w:p>
    <w:p w:rsidR="00600854" w:rsidRPr="00600854" w:rsidRDefault="00600854" w:rsidP="00600854">
      <w:pPr>
        <w:spacing w:after="0" w:line="240" w:lineRule="auto"/>
        <w:jc w:val="both"/>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222"/>
        <w:gridCol w:w="2922"/>
        <w:gridCol w:w="222"/>
        <w:gridCol w:w="2886"/>
      </w:tblGrid>
      <w:tr w:rsidR="00600854" w:rsidRPr="00600854" w:rsidTr="00E25EAE">
        <w:trPr>
          <w:trHeight w:val="1779"/>
          <w:jc w:val="center"/>
        </w:trPr>
        <w:tc>
          <w:tcPr>
            <w:tcW w:w="3000" w:type="dxa"/>
          </w:tcPr>
          <w:p w:rsidR="00600854" w:rsidRPr="00600854" w:rsidRDefault="00600854" w:rsidP="00E25EAE">
            <w:pPr>
              <w:spacing w:after="0" w:line="240" w:lineRule="auto"/>
              <w:jc w:val="both"/>
              <w:rPr>
                <w:rFonts w:ascii="Times New Roman" w:hAnsi="Times New Roman" w:cs="Times New Roman"/>
                <w:sz w:val="20"/>
                <w:szCs w:val="20"/>
              </w:rPr>
            </w:pPr>
            <w:r w:rsidRPr="00600854">
              <w:rPr>
                <w:rFonts w:ascii="Times New Roman" w:hAnsi="Times New Roman"/>
                <w:noProof/>
                <w:sz w:val="20"/>
                <w:szCs w:val="20"/>
                <w:lang w:bidi="ar-SA"/>
              </w:rPr>
              <w:lastRenderedPageBreak/>
              <mc:AlternateContent>
                <mc:Choice Requires="wps">
                  <w:drawing>
                    <wp:anchor distT="0" distB="0" distL="114300" distR="114300" simplePos="0" relativeHeight="251660800" behindDoc="0" locked="0" layoutInCell="1" allowOverlap="1" wp14:anchorId="41E6D474" wp14:editId="4F7136FD">
                      <wp:simplePos x="0" y="0"/>
                      <wp:positionH relativeFrom="column">
                        <wp:posOffset>0</wp:posOffset>
                      </wp:positionH>
                      <wp:positionV relativeFrom="paragraph">
                        <wp:posOffset>42284</wp:posOffset>
                      </wp:positionV>
                      <wp:extent cx="369989" cy="258992"/>
                      <wp:effectExtent l="0" t="0" r="0" b="0"/>
                      <wp:wrapNone/>
                      <wp:docPr id="2" name="Text Box 2"/>
                      <wp:cNvGraphicFramePr/>
                      <a:graphic xmlns:a="http://schemas.openxmlformats.org/drawingml/2006/main">
                        <a:graphicData uri="http://schemas.microsoft.com/office/word/2010/wordprocessingShape">
                          <wps:wsp>
                            <wps:cNvSpPr txBox="1"/>
                            <wps:spPr>
                              <a:xfrm>
                                <a:off x="0" y="0"/>
                                <a:ext cx="369989" cy="258992"/>
                              </a:xfrm>
                              <a:prstGeom prst="rect">
                                <a:avLst/>
                              </a:prstGeom>
                              <a:noFill/>
                              <a:ln w="6350">
                                <a:noFill/>
                              </a:ln>
                            </wps:spPr>
                            <wps:txbx>
                              <w:txbxContent>
                                <w:p w:rsidR="00600854" w:rsidRPr="00BF1FD1" w:rsidRDefault="00600854" w:rsidP="00600854">
                                  <w:pPr>
                                    <w:rPr>
                                      <w:rFonts w:ascii="Times New Roman" w:hAnsi="Times New Roman"/>
                                      <w:b/>
                                      <w:color w:val="FFFFFF" w:themeColor="background1"/>
                                      <w:lang w:val="en-GB"/>
                                    </w:rPr>
                                  </w:pPr>
                                  <w:r w:rsidRPr="00BF1FD1">
                                    <w:rPr>
                                      <w:rFonts w:ascii="Times New Roman" w:hAnsi="Times New Roman"/>
                                      <w:b/>
                                      <w:color w:val="FFFFFF" w:themeColor="background1"/>
                                      <w:sz w:val="18"/>
                                      <w:lang w:val="en-GB"/>
                                    </w:rPr>
                                    <w:t>(</w:t>
                                  </w:r>
                                  <w:r w:rsidRPr="00BF1FD1">
                                    <w:rPr>
                                      <w:rFonts w:ascii="Times New Roman" w:hAnsi="Times New Roman"/>
                                      <w:b/>
                                      <w:color w:val="FFFFFF" w:themeColor="background1"/>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0;margin-top:3.35pt;width:29.1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" filled="f" stroked="f" strokeweight=".5pt">
                      <v:textbox>
                        <w:txbxContent>
                          <w:p w:rsidR="00600854" w:rsidRPr="00BF1FD1" w:rsidRDefault="00600854" w:rsidP="00600854">
                            <w:pPr>
                              <w:rPr>
                                <w:rFonts w:ascii="Times New Roman" w:hAnsi="Times New Roman"/>
                                <w:b/>
                                <w:color w:val="FFFFFF" w:themeColor="background1"/>
                                <w:lang w:val="en-GB"/>
                              </w:rPr>
                            </w:pPr>
                            <w:r w:rsidRPr="00BF1FD1">
                              <w:rPr>
                                <w:rFonts w:ascii="Times New Roman" w:hAnsi="Times New Roman"/>
                                <w:b/>
                                <w:color w:val="FFFFFF" w:themeColor="background1"/>
                                <w:sz w:val="18"/>
                                <w:lang w:val="en-GB"/>
                              </w:rPr>
                              <w:t>(</w:t>
                            </w:r>
                            <w:r w:rsidRPr="00BF1FD1">
                              <w:rPr>
                                <w:rFonts w:ascii="Times New Roman" w:hAnsi="Times New Roman"/>
                                <w:b/>
                                <w:color w:val="FFFFFF" w:themeColor="background1"/>
                                <w:lang w:val="en-GB"/>
                              </w:rPr>
                              <w:t>a)</w:t>
                            </w:r>
                          </w:p>
                        </w:txbxContent>
                      </v:textbox>
                    </v:shape>
                  </w:pict>
                </mc:Fallback>
              </mc:AlternateContent>
            </w:r>
            <w:r w:rsidRPr="00600854">
              <w:rPr>
                <w:rFonts w:ascii="Times New Roman" w:hAnsi="Times New Roman"/>
                <w:noProof/>
                <w:sz w:val="20"/>
                <w:szCs w:val="20"/>
                <w:lang w:bidi="ar-SA"/>
              </w:rPr>
              <mc:AlternateContent>
                <mc:Choice Requires="wpg">
                  <w:drawing>
                    <wp:inline distT="0" distB="0" distL="0" distR="0" wp14:anchorId="45576160" wp14:editId="443F7512">
                      <wp:extent cx="1765189" cy="1431235"/>
                      <wp:effectExtent l="0" t="0" r="6985" b="0"/>
                      <wp:docPr id="5" name="Group 5"/>
                      <wp:cNvGraphicFramePr/>
                      <a:graphic xmlns:a="http://schemas.openxmlformats.org/drawingml/2006/main">
                        <a:graphicData uri="http://schemas.microsoft.com/office/word/2010/wordprocessingGroup">
                          <wpg:wgp>
                            <wpg:cNvGrpSpPr/>
                            <wpg:grpSpPr>
                              <a:xfrm>
                                <a:off x="0" y="0"/>
                                <a:ext cx="1765189" cy="1431235"/>
                                <a:chOff x="0" y="0"/>
                                <a:chExt cx="1985211" cy="1467853"/>
                              </a:xfrm>
                            </wpg:grpSpPr>
                            <pic:pic xmlns:pic="http://schemas.openxmlformats.org/drawingml/2006/picture">
                              <pic:nvPicPr>
                                <pic:cNvPr id="13" name="Picture 1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5211" cy="1467853"/>
                                </a:xfrm>
                                <a:prstGeom prst="rect">
                                  <a:avLst/>
                                </a:prstGeom>
                                <a:noFill/>
                                <a:ln>
                                  <a:noFill/>
                                </a:ln>
                              </pic:spPr>
                            </pic:pic>
                            <wps:wsp>
                              <wps:cNvPr id="10" name="Arc 10"/>
                              <wps:cNvSpPr/>
                              <wps:spPr>
                                <a:xfrm>
                                  <a:off x="697832" y="397042"/>
                                  <a:ext cx="745351" cy="569626"/>
                                </a:xfrm>
                                <a:prstGeom prst="arc">
                                  <a:avLst>
                                    <a:gd name="adj1" fmla="val 280210"/>
                                    <a:gd name="adj2" fmla="val 165230"/>
                                  </a:avLst>
                                </a:prstGeom>
                                <a:noFill/>
                                <a:ln w="25400" cap="flat" cmpd="sng" algn="ctr">
                                  <a:solidFill>
                                    <a:srgbClr val="FF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 o:spid="_x0000_s1026" style="width:139pt;height:112.7pt;mso-position-horizontal-relative:char;mso-position-vertical-relative:line" coordsize="19852,146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19852;height:146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6SF5DEAAAA2wAAAA8AAABkcnMvZG93bnJldi54bWxEj0FrwkAQhe9C/8Myhd7MpopWo2so2oK0&#10;p6Y56G3MTpPQ7GzIbmP8911B8DbDe/O+N+t0MI3oqXO1ZQXPUQyCuLC65lJB/v0+XoBwHlljY5kU&#10;XMhBunkYrTHR9sxf1Ge+FCGEXYIKKu/bREpXVGTQRbYlDtqP7Qz6sHal1B2eQ7hp5CSO59JgzYFQ&#10;YUvbiorf7M8ELp7Mx4stj9lll88O+LY02adW6ulxeF2B8DT4u/l2vdeh/hSuv4QB5OY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6SF5DEAAAA2wAAAA8AAAAAAAAAAAAAAAAA&#10;nwIAAGRycy9kb3ducmV2LnhtbFBLBQYAAAAABAAEAPcAAACQAwAAAAA=&#10;">
                        <v:imagedata r:id="rId12" o:title=""/>
                        <v:path arrowok="t"/>
                      </v:shape>
                      <v:shape id="Arc 10" o:spid="_x0000_s1028" style="position:absolute;left:6978;top:3970;width:7453;height:5696;visibility:visible;mso-wrap-style:square;v-text-anchor:middle" coordsize="745351,569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wPasMA&#10;AADbAAAADwAAAGRycy9kb3ducmV2LnhtbESPQWvCQBCF7wX/wzJCb3VjkCLRVUQp6KWt2t6H7JiN&#10;ZmdDdqvx3zuHgrcZ3pv3vpkve9+oK3WxDmxgPMpAEZfB1lwZ+Dl+vE1BxYRssQlMBu4UYbkYvMyx&#10;sOHGe7oeUqUkhGOBBlxKbaF1LB15jKPQEot2Cp3HJGtXadvhTcJ9o/Mse9cea5YGhy2tHZWXw583&#10;EH+rTTnp8/yYbddut/qi8/f+05jXYb+agUrUp6f5/3prBV/o5RcZQC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wPasMAAADbAAAADwAAAAAAAAAAAAAAAACYAgAAZHJzL2Rv&#10;d25yZXYueG1sUEsFBgAAAAAEAAQA9QAAAIgDAAAAAA==&#10;" path="m743240,315085nsc722142,465931,550031,577663,351837,569181,142146,560206,-16430,420651,1335,260722,18236,108573,189132,-6320,388748,266,597252,7145,757725,143524,744615,302705l372676,284813r370564,30272xem743240,315085nfc722142,465931,550031,577663,351837,569181,142146,560206,-16430,420651,1335,260722,18236,108573,189132,-6320,388748,266,597252,7145,757725,143524,744615,302705e" filled="f" strokecolor="red" strokeweight="2pt">
                        <v:shadow on="t" color="black" opacity="24903f" origin=",.5" offset="0,.55556mm"/>
                        <v:path arrowok="t" o:connecttype="custom" o:connectlocs="743240,315085;351837,569181;1335,260722;388748,266;744615,302705" o:connectangles="0,0,0,0,0"/>
                      </v:shape>
                      <w10:anchorlock/>
                    </v:group>
                  </w:pict>
                </mc:Fallback>
              </mc:AlternateContent>
            </w:r>
          </w:p>
        </w:tc>
        <w:tc>
          <w:tcPr>
            <w:tcW w:w="222" w:type="dxa"/>
          </w:tcPr>
          <w:p w:rsidR="00600854" w:rsidRPr="00600854" w:rsidRDefault="00600854" w:rsidP="00E25EAE">
            <w:pPr>
              <w:spacing w:after="0" w:line="240" w:lineRule="auto"/>
              <w:jc w:val="both"/>
              <w:rPr>
                <w:rFonts w:ascii="Times New Roman" w:hAnsi="Times New Roman" w:cs="Times New Roman"/>
                <w:sz w:val="20"/>
                <w:szCs w:val="20"/>
              </w:rPr>
            </w:pPr>
          </w:p>
        </w:tc>
        <w:tc>
          <w:tcPr>
            <w:tcW w:w="2917" w:type="dxa"/>
          </w:tcPr>
          <w:p w:rsidR="00600854" w:rsidRPr="00600854" w:rsidRDefault="00600854" w:rsidP="00E25EAE">
            <w:pPr>
              <w:spacing w:after="0" w:line="240" w:lineRule="auto"/>
              <w:jc w:val="both"/>
              <w:rPr>
                <w:rFonts w:ascii="Times New Roman" w:hAnsi="Times New Roman" w:cs="Times New Roman"/>
                <w:sz w:val="20"/>
                <w:szCs w:val="20"/>
              </w:rPr>
            </w:pPr>
            <w:r w:rsidRPr="00600854">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517AFB2B" wp14:editId="76029355">
                      <wp:simplePos x="0" y="0"/>
                      <wp:positionH relativeFrom="column">
                        <wp:posOffset>-781</wp:posOffset>
                      </wp:positionH>
                      <wp:positionV relativeFrom="paragraph">
                        <wp:posOffset>39182</wp:posOffset>
                      </wp:positionV>
                      <wp:extent cx="369989" cy="258992"/>
                      <wp:effectExtent l="0" t="0" r="0" b="0"/>
                      <wp:wrapNone/>
                      <wp:docPr id="3" name="Text Box 3"/>
                      <wp:cNvGraphicFramePr/>
                      <a:graphic xmlns:a="http://schemas.openxmlformats.org/drawingml/2006/main">
                        <a:graphicData uri="http://schemas.microsoft.com/office/word/2010/wordprocessingShape">
                          <wps:wsp>
                            <wps:cNvSpPr txBox="1"/>
                            <wps:spPr>
                              <a:xfrm>
                                <a:off x="0" y="0"/>
                                <a:ext cx="369989" cy="258992"/>
                              </a:xfrm>
                              <a:prstGeom prst="rect">
                                <a:avLst/>
                              </a:prstGeom>
                              <a:noFill/>
                              <a:ln w="6350">
                                <a:noFill/>
                              </a:ln>
                            </wps:spPr>
                            <wps:txbx>
                              <w:txbxContent>
                                <w:p w:rsidR="00600854" w:rsidRPr="00BF1FD1" w:rsidRDefault="00600854" w:rsidP="00600854">
                                  <w:pPr>
                                    <w:rPr>
                                      <w:rFonts w:ascii="Times New Roman" w:hAnsi="Times New Roman"/>
                                      <w:b/>
                                      <w:color w:val="FFFFFF" w:themeColor="background1"/>
                                      <w:lang w:val="en-GB"/>
                                    </w:rPr>
                                  </w:pPr>
                                  <w:r w:rsidRPr="00BF1FD1">
                                    <w:rPr>
                                      <w:rFonts w:ascii="Times New Roman" w:hAnsi="Times New Roman"/>
                                      <w:b/>
                                      <w:color w:val="FFFFFF" w:themeColor="background1"/>
                                      <w:sz w:val="18"/>
                                      <w:lang w:val="en-GB"/>
                                    </w:rPr>
                                    <w:t>(</w:t>
                                  </w:r>
                                  <w:r>
                                    <w:rPr>
                                      <w:rFonts w:ascii="Times New Roman" w:hAnsi="Times New Roman"/>
                                      <w:b/>
                                      <w:color w:val="FFFFFF" w:themeColor="background1"/>
                                      <w:lang w:val="en-GB"/>
                                    </w:rPr>
                                    <w:t>b</w:t>
                                  </w:r>
                                  <w:r w:rsidRPr="00BF1FD1">
                                    <w:rPr>
                                      <w:rFonts w:ascii="Times New Roman" w:hAnsi="Times New Roman"/>
                                      <w:b/>
                                      <w:color w:val="FFFFFF" w:themeColor="background1"/>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05pt;margin-top:3.1pt;width:29.15pt;height:20.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" filled="f" stroked="f" strokeweight=".5pt">
                      <v:textbox>
                        <w:txbxContent>
                          <w:p w:rsidR="00600854" w:rsidRPr="00BF1FD1" w:rsidRDefault="00600854" w:rsidP="00600854">
                            <w:pPr>
                              <w:rPr>
                                <w:rFonts w:ascii="Times New Roman" w:hAnsi="Times New Roman"/>
                                <w:b/>
                                <w:color w:val="FFFFFF" w:themeColor="background1"/>
                                <w:lang w:val="en-GB"/>
                              </w:rPr>
                            </w:pPr>
                            <w:r w:rsidRPr="00BF1FD1">
                              <w:rPr>
                                <w:rFonts w:ascii="Times New Roman" w:hAnsi="Times New Roman"/>
                                <w:b/>
                                <w:color w:val="FFFFFF" w:themeColor="background1"/>
                                <w:sz w:val="18"/>
                                <w:lang w:val="en-GB"/>
                              </w:rPr>
                              <w:t>(</w:t>
                            </w:r>
                            <w:r>
                              <w:rPr>
                                <w:rFonts w:ascii="Times New Roman" w:hAnsi="Times New Roman"/>
                                <w:b/>
                                <w:color w:val="FFFFFF" w:themeColor="background1"/>
                                <w:lang w:val="en-GB"/>
                              </w:rPr>
                              <w:t>b</w:t>
                            </w:r>
                            <w:r w:rsidRPr="00BF1FD1">
                              <w:rPr>
                                <w:rFonts w:ascii="Times New Roman" w:hAnsi="Times New Roman"/>
                                <w:b/>
                                <w:color w:val="FFFFFF" w:themeColor="background1"/>
                                <w:lang w:val="en-GB"/>
                              </w:rPr>
                              <w:t>)</w:t>
                            </w:r>
                          </w:p>
                        </w:txbxContent>
                      </v:textbox>
                    </v:shape>
                  </w:pict>
                </mc:Fallback>
              </mc:AlternateContent>
            </w:r>
            <w:r w:rsidRPr="00600854">
              <w:rPr>
                <w:rFonts w:ascii="Times New Roman" w:hAnsi="Times New Roman"/>
                <w:noProof/>
                <w:sz w:val="20"/>
                <w:szCs w:val="20"/>
                <w:lang w:bidi="ar-SA"/>
              </w:rPr>
              <mc:AlternateContent>
                <mc:Choice Requires="wpg">
                  <w:drawing>
                    <wp:inline distT="0" distB="0" distL="0" distR="0" wp14:anchorId="5BDB279A" wp14:editId="018B253A">
                      <wp:extent cx="1718669" cy="1430655"/>
                      <wp:effectExtent l="0" t="0" r="0" b="0"/>
                      <wp:docPr id="4" name="Group 4"/>
                      <wp:cNvGraphicFramePr/>
                      <a:graphic xmlns:a="http://schemas.openxmlformats.org/drawingml/2006/main">
                        <a:graphicData uri="http://schemas.microsoft.com/office/word/2010/wordprocessingGroup">
                          <wpg:wgp>
                            <wpg:cNvGrpSpPr/>
                            <wpg:grpSpPr>
                              <a:xfrm>
                                <a:off x="0" y="0"/>
                                <a:ext cx="1718669" cy="1430655"/>
                                <a:chOff x="0" y="0"/>
                                <a:chExt cx="1985211" cy="1491915"/>
                              </a:xfrm>
                            </wpg:grpSpPr>
                            <pic:pic xmlns:pic="http://schemas.openxmlformats.org/drawingml/2006/picture">
                              <pic:nvPicPr>
                                <pic:cNvPr id="6" name="Picture 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85211" cy="1491915"/>
                                </a:xfrm>
                                <a:prstGeom prst="rect">
                                  <a:avLst/>
                                </a:prstGeom>
                                <a:noFill/>
                                <a:ln>
                                  <a:noFill/>
                                </a:ln>
                              </pic:spPr>
                            </pic:pic>
                            <wps:wsp>
                              <wps:cNvPr id="7" name="Arc 7"/>
                              <wps:cNvSpPr/>
                              <wps:spPr>
                                <a:xfrm flipH="1">
                                  <a:off x="661737" y="661736"/>
                                  <a:ext cx="556698" cy="529824"/>
                                </a:xfrm>
                                <a:prstGeom prst="arc">
                                  <a:avLst>
                                    <a:gd name="adj1" fmla="val 280210"/>
                                    <a:gd name="adj2" fmla="val 165230"/>
                                  </a:avLst>
                                </a:prstGeom>
                                <a:noFill/>
                                <a:ln w="25400" cap="flat" cmpd="sng" algn="ctr">
                                  <a:solidFill>
                                    <a:srgbClr val="FF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4" o:spid="_x0000_s1026" style="width:135.35pt;height:112.65pt;mso-position-horizontal-relative:char;mso-position-vertical-relative:line" coordsize="19852,14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">
                      <v:shape id="Picture 6" o:spid="_x0000_s1027" type="#_x0000_t75" style="position:absolute;width:19852;height:14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nVYG+AAAA2gAAAA8AAABkcnMvZG93bnJldi54bWxEj8EKwjAQRO+C/xBW8KapCiLVKCIqIniw&#10;9QPWZm2LzaY0UevfG0HwOMzMG2axak0lntS40rKC0TACQZxZXXKu4JLuBjMQziNrrCyTgjc5WC27&#10;nQXG2r74TM/E5yJA2MWooPC+jqV0WUEG3dDWxMG72cagD7LJpW7wFeCmkuMomkqDJYeFAmvaFJTd&#10;k4dRMElKe7mmeXI8IW/T42x/w/NeqX6vXc9BeGr9P/xrH7SCKXyvhBsglx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snVYG+AAAA2gAAAA8AAAAAAAAAAAAAAAAAnwIAAGRy&#10;cy9kb3ducmV2LnhtbFBLBQYAAAAABAAEAPcAAACKAwAAAAA=&#10;">
                        <v:imagedata r:id="rId14" o:title=""/>
                        <v:path arrowok="t"/>
                      </v:shape>
                      <v:shape id="Arc 7" o:spid="_x0000_s1028" style="position:absolute;left:6617;top:6617;width:5567;height:5298;flip:x;visibility:visible;mso-wrap-style:square;v-text-anchor:middle" coordsize="556698,529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3Ll8EA&#10;AADaAAAADwAAAGRycy9kb3ducmV2LnhtbESPQYvCMBSE74L/ITxhb5rqYV2qaVFhYW9qFfT4aJ5t&#10;tXkJTdT6783Cwh6HmfmGWea9acWDOt9YVjCdJCCIS6sbrhQcD9/jLxA+IGtsLZOCF3nIs+Fgiam2&#10;T97TowiViBD2KSqoQ3CplL6syaCfWEccvYvtDIYou0rqDp8Rblo5S5JPabDhuFCjo01N5a24GwXn&#10;tbwWfrvbt1Wyndl74/Bwckp9jPrVAkSgPvyH/9o/WsEcfq/EGy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ty5fBAAAA2gAAAA8AAAAAAAAAAAAAAAAAmAIAAGRycy9kb3du&#10;cmV2LnhtbFBLBQYAAAAABAAEAPUAAACGAwAAAAA=&#10;" path="m555678,287567nsc542680,431692,410607,539246,258983,529182,105797,519014,-9800,392702,644,246895,10993,102406,141340,-7393,293290,382,446448,8218,564084,132495,556342,278284l278349,264912r277329,22655xem555678,287567nfc542680,431692,410607,539246,258983,529182,105797,519014,-9800,392702,644,246895,10993,102406,141340,-7393,293290,382,446448,8218,564084,132495,556342,278284e" filled="f" strokecolor="red" strokeweight="2pt">
                        <v:shadow on="t" color="black" opacity="24903f" origin=",.5" offset="0,.55556mm"/>
                        <v:path arrowok="t" o:connecttype="custom" o:connectlocs="555678,287567;258983,529182;644,246895;293290,382;556342,278284" o:connectangles="0,0,0,0,0"/>
                      </v:shape>
                      <w10:anchorlock/>
                    </v:group>
                  </w:pict>
                </mc:Fallback>
              </mc:AlternateContent>
            </w:r>
          </w:p>
        </w:tc>
        <w:tc>
          <w:tcPr>
            <w:tcW w:w="222" w:type="dxa"/>
          </w:tcPr>
          <w:p w:rsidR="00600854" w:rsidRPr="00600854" w:rsidRDefault="00600854" w:rsidP="00E25EAE">
            <w:pPr>
              <w:spacing w:after="0" w:line="240" w:lineRule="auto"/>
              <w:jc w:val="both"/>
              <w:rPr>
                <w:rFonts w:ascii="Times New Roman" w:hAnsi="Times New Roman" w:cs="Times New Roman"/>
                <w:sz w:val="20"/>
                <w:szCs w:val="20"/>
              </w:rPr>
            </w:pPr>
          </w:p>
        </w:tc>
        <w:tc>
          <w:tcPr>
            <w:tcW w:w="2881" w:type="dxa"/>
          </w:tcPr>
          <w:p w:rsidR="00600854" w:rsidRPr="00600854" w:rsidRDefault="00600854" w:rsidP="00600854">
            <w:pPr>
              <w:spacing w:after="120" w:line="240" w:lineRule="auto"/>
              <w:jc w:val="both"/>
              <w:rPr>
                <w:rFonts w:ascii="Times New Roman" w:hAnsi="Times New Roman" w:cs="Times New Roman"/>
                <w:sz w:val="20"/>
                <w:szCs w:val="20"/>
              </w:rPr>
            </w:pPr>
            <w:r w:rsidRPr="00600854">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521FD339" wp14:editId="29F7118B">
                      <wp:simplePos x="0" y="0"/>
                      <wp:positionH relativeFrom="column">
                        <wp:posOffset>-1075</wp:posOffset>
                      </wp:positionH>
                      <wp:positionV relativeFrom="paragraph">
                        <wp:posOffset>37175</wp:posOffset>
                      </wp:positionV>
                      <wp:extent cx="369989" cy="258992"/>
                      <wp:effectExtent l="0" t="0" r="0" b="0"/>
                      <wp:wrapNone/>
                      <wp:docPr id="8" name="Text Box 8"/>
                      <wp:cNvGraphicFramePr/>
                      <a:graphic xmlns:a="http://schemas.openxmlformats.org/drawingml/2006/main">
                        <a:graphicData uri="http://schemas.microsoft.com/office/word/2010/wordprocessingShape">
                          <wps:wsp>
                            <wps:cNvSpPr txBox="1"/>
                            <wps:spPr>
                              <a:xfrm>
                                <a:off x="0" y="0"/>
                                <a:ext cx="369989" cy="258992"/>
                              </a:xfrm>
                              <a:prstGeom prst="rect">
                                <a:avLst/>
                              </a:prstGeom>
                              <a:noFill/>
                              <a:ln w="6350">
                                <a:noFill/>
                              </a:ln>
                            </wps:spPr>
                            <wps:txbx>
                              <w:txbxContent>
                                <w:p w:rsidR="00600854" w:rsidRPr="00BF1FD1" w:rsidRDefault="00600854" w:rsidP="00600854">
                                  <w:pPr>
                                    <w:rPr>
                                      <w:rFonts w:ascii="Times New Roman" w:hAnsi="Times New Roman"/>
                                      <w:b/>
                                      <w:color w:val="FFFFFF" w:themeColor="background1"/>
                                      <w:lang w:val="en-GB"/>
                                    </w:rPr>
                                  </w:pPr>
                                  <w:r w:rsidRPr="00BF1FD1">
                                    <w:rPr>
                                      <w:rFonts w:ascii="Times New Roman" w:hAnsi="Times New Roman"/>
                                      <w:b/>
                                      <w:color w:val="FFFFFF" w:themeColor="background1"/>
                                      <w:sz w:val="18"/>
                                      <w:lang w:val="en-GB"/>
                                    </w:rPr>
                                    <w:t>(</w:t>
                                  </w:r>
                                  <w:r>
                                    <w:rPr>
                                      <w:rFonts w:ascii="Times New Roman" w:hAnsi="Times New Roman"/>
                                      <w:b/>
                                      <w:color w:val="FFFFFF" w:themeColor="background1"/>
                                      <w:lang w:val="en-GB"/>
                                    </w:rPr>
                                    <w:t>c</w:t>
                                  </w:r>
                                  <w:r w:rsidRPr="00BF1FD1">
                                    <w:rPr>
                                      <w:rFonts w:ascii="Times New Roman" w:hAnsi="Times New Roman"/>
                                      <w:b/>
                                      <w:color w:val="FFFFFF" w:themeColor="background1"/>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9" type="#_x0000_t202" style="position:absolute;left:0;text-align:left;margin-left:-.1pt;margin-top:2.95pt;width:29.1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" filled="f" stroked="f" strokeweight=".5pt">
                      <v:textbox>
                        <w:txbxContent>
                          <w:p w:rsidR="00600854" w:rsidRPr="00BF1FD1" w:rsidRDefault="00600854" w:rsidP="00600854">
                            <w:pPr>
                              <w:rPr>
                                <w:rFonts w:ascii="Times New Roman" w:hAnsi="Times New Roman"/>
                                <w:b/>
                                <w:color w:val="FFFFFF" w:themeColor="background1"/>
                                <w:lang w:val="en-GB"/>
                              </w:rPr>
                            </w:pPr>
                            <w:r w:rsidRPr="00BF1FD1">
                              <w:rPr>
                                <w:rFonts w:ascii="Times New Roman" w:hAnsi="Times New Roman"/>
                                <w:b/>
                                <w:color w:val="FFFFFF" w:themeColor="background1"/>
                                <w:sz w:val="18"/>
                                <w:lang w:val="en-GB"/>
                              </w:rPr>
                              <w:t>(</w:t>
                            </w:r>
                            <w:r>
                              <w:rPr>
                                <w:rFonts w:ascii="Times New Roman" w:hAnsi="Times New Roman"/>
                                <w:b/>
                                <w:color w:val="FFFFFF" w:themeColor="background1"/>
                                <w:lang w:val="en-GB"/>
                              </w:rPr>
                              <w:t>c</w:t>
                            </w:r>
                            <w:r w:rsidRPr="00BF1FD1">
                              <w:rPr>
                                <w:rFonts w:ascii="Times New Roman" w:hAnsi="Times New Roman"/>
                                <w:b/>
                                <w:color w:val="FFFFFF" w:themeColor="background1"/>
                                <w:lang w:val="en-GB"/>
                              </w:rPr>
                              <w:t>)</w:t>
                            </w:r>
                          </w:p>
                        </w:txbxContent>
                      </v:textbox>
                    </v:shape>
                  </w:pict>
                </mc:Fallback>
              </mc:AlternateContent>
            </w:r>
            <w:r w:rsidRPr="00600854">
              <w:rPr>
                <w:rFonts w:ascii="Times New Roman" w:hAnsi="Times New Roman"/>
                <w:noProof/>
                <w:sz w:val="20"/>
                <w:szCs w:val="20"/>
                <w:lang w:bidi="ar-SA"/>
              </w:rPr>
              <mc:AlternateContent>
                <mc:Choice Requires="wpg">
                  <w:drawing>
                    <wp:inline distT="0" distB="0" distL="0" distR="0" wp14:anchorId="0668CCA7" wp14:editId="7D7FDD42">
                      <wp:extent cx="1694815" cy="1407381"/>
                      <wp:effectExtent l="0" t="0" r="635" b="2540"/>
                      <wp:docPr id="9" name="Group 9"/>
                      <wp:cNvGraphicFramePr/>
                      <a:graphic xmlns:a="http://schemas.openxmlformats.org/drawingml/2006/main">
                        <a:graphicData uri="http://schemas.microsoft.com/office/word/2010/wordprocessingGroup">
                          <wpg:wgp>
                            <wpg:cNvGrpSpPr/>
                            <wpg:grpSpPr>
                              <a:xfrm>
                                <a:off x="0" y="0"/>
                                <a:ext cx="1694815" cy="1407381"/>
                                <a:chOff x="0" y="0"/>
                                <a:chExt cx="1985211" cy="1491916"/>
                              </a:xfrm>
                            </wpg:grpSpPr>
                            <pic:pic xmlns:pic="http://schemas.openxmlformats.org/drawingml/2006/picture">
                              <pic:nvPicPr>
                                <pic:cNvPr id="11" name="Picture 1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85211" cy="1491916"/>
                                </a:xfrm>
                                <a:prstGeom prst="rect">
                                  <a:avLst/>
                                </a:prstGeom>
                                <a:noFill/>
                                <a:ln>
                                  <a:noFill/>
                                </a:ln>
                              </pic:spPr>
                            </pic:pic>
                            <wps:wsp>
                              <wps:cNvPr id="12" name="Arc 12"/>
                              <wps:cNvSpPr/>
                              <wps:spPr>
                                <a:xfrm>
                                  <a:off x="625642" y="276727"/>
                                  <a:ext cx="1034143" cy="637673"/>
                                </a:xfrm>
                                <a:prstGeom prst="arc">
                                  <a:avLst>
                                    <a:gd name="adj1" fmla="val 280210"/>
                                    <a:gd name="adj2" fmla="val 165230"/>
                                  </a:avLst>
                                </a:prstGeom>
                                <a:noFill/>
                                <a:ln w="25400" cap="flat" cmpd="sng" algn="ctr">
                                  <a:solidFill>
                                    <a:srgbClr val="FF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9" o:spid="_x0000_s1026" style="width:133.45pt;height:110.8pt;mso-position-horizontal-relative:char;mso-position-vertical-relative:line" coordsize="19852,14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">
                      <v:shape id="Picture 11" o:spid="_x0000_s1027" type="#_x0000_t75" style="position:absolute;width:19852;height:14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qr37DAAAA2wAAAA8AAABkcnMvZG93bnJldi54bWxET0trwkAQvgv9D8sIXqRu4kEkdZXiC0F6&#10;MBZ6nWbHJG12Ns2uJvn3bkHwNh/fcxarzlTiRo0rLSuIJxEI4szqknMFn+fd6xyE88gaK8ukoCcH&#10;q+XLYIGJti2f6Jb6XIQQdgkqKLyvEyldVpBBN7E1ceAutjHoA2xyqRtsQ7ip5DSKZtJgyaGhwJrW&#10;BWW/6dUo2Njvy/zr+Nd/tJssHs/6bbr/2So1GnbvbyA8df4pfrgPOsyP4f+XcIBc3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qqvfsMAAADbAAAADwAAAAAAAAAAAAAAAACf&#10;AgAAZHJzL2Rvd25yZXYueG1sUEsFBgAAAAAEAAQA9wAAAI8DAAAAAA==&#10;">
                        <v:imagedata r:id="rId16" o:title=""/>
                        <v:path arrowok="t"/>
                      </v:shape>
                      <v:shape id="Arc 12" o:spid="_x0000_s1028" style="position:absolute;left:6256;top:2767;width:10341;height:6377;visibility:visible;mso-wrap-style:square;v-text-anchor:middle" coordsize="1034143,637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KQvcMA&#10;AADbAAAADwAAAGRycy9kb3ducmV2LnhtbERPS2vCQBC+C/0PyxS8iG4apGh0lVIUPGjBB3gds9Mk&#10;bXY2ZldN/PVuoeBtPr7nTOeNKcWValdYVvA2iEAQp1YXnCk47Jf9EQjnkTWWlklBSw7ms5fOFBNt&#10;b7yl685nIoSwS1BB7n2VSOnSnAy6ga2IA/dta4M+wDqTusZbCDeljKPoXRosODTkWNFnTunv7mIU&#10;xPv1cHFuN/fNqbXH6mfxNe6dSanua/MxAeGp8U/xv3ulw/wY/n4J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KQvcMAAADbAAAADwAAAAAAAAAAAAAAAACYAgAAZHJzL2Rv&#10;d25yZXYueG1sUEsFBgAAAAAEAAQA9QAAAIgDAAAAAA==&#10;" path="m1029664,360711nsc994434,524683,761702,644815,493731,637349,196338,629063,-28312,468033,2838,285475,31250,118961,263701,-5635,535070,193v294122,6317,520395,162518,497507,343440l517072,318837r512592,41874xem1029664,360711nfc994434,524683,761702,644815,493731,637349,196338,629063,-28312,468033,2838,285475,31250,118961,263701,-5635,535070,193v294122,6317,520395,162518,497507,343440e" filled="f" strokecolor="red" strokeweight="2pt">
                        <v:shadow on="t" color="black" opacity="24903f" origin=",.5" offset="0,.55556mm"/>
                        <v:path arrowok="t" o:connecttype="custom" o:connectlocs="1029664,360711;493731,637349;2838,285475;535070,193;1032577,343633" o:connectangles="0,0,0,0,0"/>
                      </v:shape>
                      <w10:anchorlock/>
                    </v:group>
                  </w:pict>
                </mc:Fallback>
              </mc:AlternateContent>
            </w:r>
          </w:p>
        </w:tc>
      </w:tr>
    </w:tbl>
    <w:p w:rsidR="00600854" w:rsidRPr="00600854" w:rsidRDefault="00600854" w:rsidP="00600854">
      <w:pPr>
        <w:pStyle w:val="Caption"/>
        <w:spacing w:after="0"/>
        <w:ind w:left="810" w:hanging="810"/>
        <w:jc w:val="both"/>
        <w:rPr>
          <w:rFonts w:ascii="Times New Roman" w:eastAsiaTheme="minorHAnsi" w:hAnsi="Times New Roman" w:cs="Times New Roman"/>
          <w:b w:val="0"/>
          <w:noProof/>
          <w:color w:val="auto"/>
          <w:sz w:val="20"/>
          <w:szCs w:val="20"/>
        </w:rPr>
      </w:pPr>
      <w:bookmarkStart w:id="0" w:name="_Toc483326400"/>
      <w:bookmarkStart w:id="1" w:name="_Toc485221142"/>
      <w:bookmarkStart w:id="2" w:name="_Toc485221549"/>
      <w:r w:rsidRPr="00600854">
        <w:rPr>
          <w:rFonts w:ascii="Times New Roman" w:hAnsi="Times New Roman" w:cs="Times New Roman"/>
          <w:b w:val="0"/>
          <w:color w:val="auto"/>
          <w:sz w:val="20"/>
          <w:szCs w:val="20"/>
        </w:rPr>
        <w:t xml:space="preserve">Figure 1. </w:t>
      </w:r>
      <w:r>
        <w:rPr>
          <w:rFonts w:ascii="Times New Roman" w:hAnsi="Times New Roman" w:cs="Times New Roman"/>
          <w:b w:val="0"/>
          <w:color w:val="auto"/>
          <w:sz w:val="20"/>
          <w:szCs w:val="20"/>
        </w:rPr>
        <w:tab/>
      </w:r>
      <w:r w:rsidRPr="00600854">
        <w:rPr>
          <w:rFonts w:ascii="Times New Roman" w:hAnsi="Times New Roman" w:cs="Times New Roman"/>
          <w:b w:val="0"/>
          <w:color w:val="auto"/>
          <w:sz w:val="20"/>
          <w:szCs w:val="20"/>
        </w:rPr>
        <w:t>Illustration of (a) flakes, (b) particles and (c) smaller particles in dust form found on the glove surfaces after shooting</w:t>
      </w:r>
    </w:p>
    <w:p w:rsidR="00600854" w:rsidRPr="00600854" w:rsidRDefault="00600854" w:rsidP="00600854">
      <w:pPr>
        <w:keepNext/>
        <w:keepLines/>
        <w:spacing w:after="120" w:line="240" w:lineRule="auto"/>
        <w:jc w:val="both"/>
        <w:outlineLvl w:val="1"/>
        <w:rPr>
          <w:rFonts w:ascii="Times New Roman" w:eastAsiaTheme="majorEastAsia" w:hAnsi="Times New Roman"/>
          <w:b/>
          <w:bCs/>
          <w:sz w:val="20"/>
          <w:szCs w:val="20"/>
        </w:rPr>
      </w:pPr>
    </w:p>
    <w:bookmarkEnd w:id="0"/>
    <w:bookmarkEnd w:id="1"/>
    <w:bookmarkEnd w:id="2"/>
    <w:p w:rsidR="00600854" w:rsidRPr="00600854" w:rsidRDefault="00600854" w:rsidP="00600854">
      <w:pPr>
        <w:keepNext/>
        <w:keepLines/>
        <w:spacing w:after="0" w:line="240" w:lineRule="auto"/>
        <w:jc w:val="both"/>
        <w:outlineLvl w:val="1"/>
        <w:rPr>
          <w:rFonts w:ascii="Times New Roman" w:eastAsiaTheme="majorEastAsia" w:hAnsi="Times New Roman"/>
          <w:b/>
          <w:bCs/>
          <w:sz w:val="20"/>
          <w:szCs w:val="20"/>
        </w:rPr>
      </w:pPr>
      <w:r w:rsidRPr="00600854">
        <w:rPr>
          <w:rFonts w:ascii="Times New Roman" w:eastAsiaTheme="majorEastAsia" w:hAnsi="Times New Roman"/>
          <w:b/>
          <w:bCs/>
          <w:sz w:val="20"/>
          <w:szCs w:val="20"/>
        </w:rPr>
        <w:t>Colourimetric test</w:t>
      </w: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 xml:space="preserve">Determination of the presence of nitrate compounds arising from the combustion of ammunition using MGT has been routinely used to estimate shooting distance, particularly on a target such as clothing on victim’s body. The study attempts to extend its utilisation on the gloves worn during firing. Prior to application of MGT on glove samples, negative control demonstrated that absence of colour reaction on clean glove surfaces, suggesting no interference from glove materials on the MGT test. The presence of GSR compounds on shooter’s gloves was indicated by the appearance of red-to-pink colour spots similar to also observed from the positive control. Figure 2 illustrates photographs of blotting paper with GSR particles observed as light pink coloured spots after the application of MGT on the gloves used by the shooter during test firing. </w:t>
      </w:r>
    </w:p>
    <w:p w:rsidR="00600854" w:rsidRPr="00600854" w:rsidRDefault="00600854" w:rsidP="00600854">
      <w:pPr>
        <w:tabs>
          <w:tab w:val="left" w:pos="6832"/>
        </w:tabs>
        <w:spacing w:after="120" w:line="240" w:lineRule="auto"/>
        <w:jc w:val="both"/>
        <w:rPr>
          <w:rFonts w:ascii="Times New Roman" w:hAnsi="Times New Roman"/>
          <w:sz w:val="20"/>
          <w:szCs w:val="20"/>
        </w:rPr>
      </w:pPr>
      <w:r w:rsidRPr="00600854">
        <w:rPr>
          <w:rFonts w:ascii="Times New Roman" w:hAnsi="Times New Roman"/>
          <w:sz w:val="20"/>
          <w:szCs w:val="20"/>
        </w:rPr>
        <w:tab/>
      </w:r>
    </w:p>
    <w:tbl>
      <w:tblPr>
        <w:tblStyle w:val="TableGrid"/>
        <w:tblW w:w="378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5"/>
        <w:gridCol w:w="3538"/>
      </w:tblGrid>
      <w:tr w:rsidR="00600854" w:rsidRPr="00600854" w:rsidTr="00E25EAE">
        <w:trPr>
          <w:trHeight w:val="1799"/>
          <w:jc w:val="center"/>
        </w:trPr>
        <w:tc>
          <w:tcPr>
            <w:tcW w:w="2554" w:type="pct"/>
          </w:tcPr>
          <w:p w:rsidR="00600854" w:rsidRPr="00600854" w:rsidRDefault="00600854" w:rsidP="00E25EAE">
            <w:pPr>
              <w:spacing w:after="0" w:line="240" w:lineRule="auto"/>
              <w:jc w:val="both"/>
              <w:rPr>
                <w:rFonts w:ascii="Times New Roman" w:hAnsi="Times New Roman" w:cs="Times New Roman"/>
                <w:sz w:val="20"/>
                <w:szCs w:val="20"/>
              </w:rPr>
            </w:pPr>
            <w:r w:rsidRPr="00600854">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2D582ED4" wp14:editId="2B094C9D">
                      <wp:simplePos x="0" y="0"/>
                      <wp:positionH relativeFrom="column">
                        <wp:posOffset>49475</wp:posOffset>
                      </wp:positionH>
                      <wp:positionV relativeFrom="paragraph">
                        <wp:posOffset>73436</wp:posOffset>
                      </wp:positionV>
                      <wp:extent cx="369989" cy="258992"/>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69989" cy="258992"/>
                              </a:xfrm>
                              <a:prstGeom prst="rect">
                                <a:avLst/>
                              </a:prstGeom>
                              <a:noFill/>
                              <a:ln w="6350">
                                <a:noFill/>
                              </a:ln>
                            </wps:spPr>
                            <wps:txbx>
                              <w:txbxContent>
                                <w:p w:rsidR="00600854" w:rsidRPr="00BF1FD1" w:rsidRDefault="00600854" w:rsidP="00600854">
                                  <w:pPr>
                                    <w:rPr>
                                      <w:rFonts w:ascii="Times New Roman" w:hAnsi="Times New Roman"/>
                                      <w:b/>
                                      <w:lang w:val="en-GB"/>
                                    </w:rPr>
                                  </w:pPr>
                                  <w:r w:rsidRPr="00BF1FD1">
                                    <w:rPr>
                                      <w:rFonts w:ascii="Times New Roman" w:hAnsi="Times New Roman"/>
                                      <w:b/>
                                      <w:sz w:val="18"/>
                                      <w:lang w:val="en-GB"/>
                                    </w:rPr>
                                    <w:t>(</w:t>
                                  </w:r>
                                  <w:r w:rsidRPr="00BF1FD1">
                                    <w:rPr>
                                      <w:rFonts w:ascii="Times New Roman" w:hAnsi="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0" type="#_x0000_t202" style="position:absolute;left:0;text-align:left;margin-left:3.9pt;margin-top:5.8pt;width:29.15pt;height:20.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" filled="f" stroked="f" strokeweight=".5pt">
                      <v:textbox>
                        <w:txbxContent>
                          <w:p w:rsidR="00600854" w:rsidRPr="00BF1FD1" w:rsidRDefault="00600854" w:rsidP="00600854">
                            <w:pPr>
                              <w:rPr>
                                <w:rFonts w:ascii="Times New Roman" w:hAnsi="Times New Roman"/>
                                <w:b/>
                                <w:lang w:val="en-GB"/>
                              </w:rPr>
                            </w:pPr>
                            <w:r w:rsidRPr="00BF1FD1">
                              <w:rPr>
                                <w:rFonts w:ascii="Times New Roman" w:hAnsi="Times New Roman"/>
                                <w:b/>
                                <w:sz w:val="18"/>
                                <w:lang w:val="en-GB"/>
                              </w:rPr>
                              <w:t>(</w:t>
                            </w:r>
                            <w:r w:rsidRPr="00BF1FD1">
                              <w:rPr>
                                <w:rFonts w:ascii="Times New Roman" w:hAnsi="Times New Roman"/>
                                <w:b/>
                                <w:lang w:val="en-GB"/>
                              </w:rPr>
                              <w:t>a)</w:t>
                            </w:r>
                          </w:p>
                        </w:txbxContent>
                      </v:textbox>
                    </v:shape>
                  </w:pict>
                </mc:Fallback>
              </mc:AlternateContent>
            </w:r>
            <w:r w:rsidRPr="00600854">
              <w:rPr>
                <w:rFonts w:ascii="Times New Roman" w:hAnsi="Times New Roman"/>
                <w:noProof/>
                <w:sz w:val="20"/>
                <w:szCs w:val="20"/>
                <w:lang w:bidi="ar-SA"/>
              </w:rPr>
              <w:drawing>
                <wp:inline distT="0" distB="0" distL="0" distR="0" wp14:anchorId="1ECCF575" wp14:editId="37F15BDA">
                  <wp:extent cx="2126957" cy="2808000"/>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26957" cy="2808000"/>
                          </a:xfrm>
                          <a:prstGeom prst="rect">
                            <a:avLst/>
                          </a:prstGeom>
                          <a:noFill/>
                        </pic:spPr>
                      </pic:pic>
                    </a:graphicData>
                  </a:graphic>
                </wp:inline>
              </w:drawing>
            </w:r>
          </w:p>
        </w:tc>
        <w:tc>
          <w:tcPr>
            <w:tcW w:w="2446" w:type="pct"/>
          </w:tcPr>
          <w:p w:rsidR="00600854" w:rsidRPr="00600854" w:rsidRDefault="00600854" w:rsidP="00600854">
            <w:pPr>
              <w:spacing w:after="120" w:line="240" w:lineRule="auto"/>
              <w:jc w:val="both"/>
              <w:rPr>
                <w:rFonts w:ascii="Times New Roman" w:hAnsi="Times New Roman" w:cs="Times New Roman"/>
                <w:sz w:val="20"/>
                <w:szCs w:val="20"/>
              </w:rPr>
            </w:pPr>
            <w:r w:rsidRPr="00600854">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415D8593" wp14:editId="3BDA27E7">
                      <wp:simplePos x="0" y="0"/>
                      <wp:positionH relativeFrom="column">
                        <wp:posOffset>36717</wp:posOffset>
                      </wp:positionH>
                      <wp:positionV relativeFrom="paragraph">
                        <wp:posOffset>72629</wp:posOffset>
                      </wp:positionV>
                      <wp:extent cx="369989" cy="258992"/>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69989" cy="258992"/>
                              </a:xfrm>
                              <a:prstGeom prst="rect">
                                <a:avLst/>
                              </a:prstGeom>
                              <a:noFill/>
                              <a:ln w="6350">
                                <a:noFill/>
                              </a:ln>
                            </wps:spPr>
                            <wps:txbx>
                              <w:txbxContent>
                                <w:p w:rsidR="00600854" w:rsidRPr="00BF1FD1" w:rsidRDefault="00600854" w:rsidP="00600854">
                                  <w:pPr>
                                    <w:rPr>
                                      <w:rFonts w:ascii="Times New Roman" w:hAnsi="Times New Roman"/>
                                      <w:b/>
                                      <w:lang w:val="en-GB"/>
                                    </w:rPr>
                                  </w:pPr>
                                  <w:r w:rsidRPr="00BF1FD1">
                                    <w:rPr>
                                      <w:rFonts w:ascii="Times New Roman" w:hAnsi="Times New Roman"/>
                                      <w:b/>
                                      <w:sz w:val="18"/>
                                      <w:lang w:val="en-GB"/>
                                    </w:rPr>
                                    <w:t>(</w:t>
                                  </w:r>
                                  <w:r>
                                    <w:rPr>
                                      <w:rFonts w:ascii="Times New Roman" w:hAnsi="Times New Roman"/>
                                      <w:b/>
                                      <w:lang w:val="en-GB"/>
                                    </w:rPr>
                                    <w:t>b</w:t>
                                  </w:r>
                                  <w:r w:rsidRPr="00BF1FD1">
                                    <w:rPr>
                                      <w:rFonts w:ascii="Times New Roman" w:hAnsi="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1" type="#_x0000_t202" style="position:absolute;left:0;text-align:left;margin-left:2.9pt;margin-top:5.7pt;width:29.15pt;height:20.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" filled="f" stroked="f" strokeweight=".5pt">
                      <v:textbox>
                        <w:txbxContent>
                          <w:p w:rsidR="00600854" w:rsidRPr="00BF1FD1" w:rsidRDefault="00600854" w:rsidP="00600854">
                            <w:pPr>
                              <w:rPr>
                                <w:rFonts w:ascii="Times New Roman" w:hAnsi="Times New Roman"/>
                                <w:b/>
                                <w:lang w:val="en-GB"/>
                              </w:rPr>
                            </w:pPr>
                            <w:r w:rsidRPr="00BF1FD1">
                              <w:rPr>
                                <w:rFonts w:ascii="Times New Roman" w:hAnsi="Times New Roman"/>
                                <w:b/>
                                <w:sz w:val="18"/>
                                <w:lang w:val="en-GB"/>
                              </w:rPr>
                              <w:t>(</w:t>
                            </w:r>
                            <w:r>
                              <w:rPr>
                                <w:rFonts w:ascii="Times New Roman" w:hAnsi="Times New Roman"/>
                                <w:b/>
                                <w:lang w:val="en-GB"/>
                              </w:rPr>
                              <w:t>b</w:t>
                            </w:r>
                            <w:r w:rsidRPr="00BF1FD1">
                              <w:rPr>
                                <w:rFonts w:ascii="Times New Roman" w:hAnsi="Times New Roman"/>
                                <w:b/>
                                <w:lang w:val="en-GB"/>
                              </w:rPr>
                              <w:t>)</w:t>
                            </w:r>
                          </w:p>
                        </w:txbxContent>
                      </v:textbox>
                    </v:shape>
                  </w:pict>
                </mc:Fallback>
              </mc:AlternateContent>
            </w:r>
            <w:r w:rsidRPr="00600854">
              <w:rPr>
                <w:rFonts w:ascii="Times New Roman" w:hAnsi="Times New Roman"/>
                <w:noProof/>
                <w:sz w:val="20"/>
                <w:szCs w:val="20"/>
                <w:lang w:bidi="ar-SA"/>
              </w:rPr>
              <mc:AlternateContent>
                <mc:Choice Requires="wpg">
                  <w:drawing>
                    <wp:inline distT="0" distB="0" distL="0" distR="0" wp14:anchorId="3B39980B" wp14:editId="2B8AB0A5">
                      <wp:extent cx="1908000" cy="2664000"/>
                      <wp:effectExtent l="38100" t="38100" r="92710" b="98425"/>
                      <wp:docPr id="21" name="Group 21"/>
                      <wp:cNvGraphicFramePr/>
                      <a:graphic xmlns:a="http://schemas.openxmlformats.org/drawingml/2006/main">
                        <a:graphicData uri="http://schemas.microsoft.com/office/word/2010/wordprocessingGroup">
                          <wpg:wgp>
                            <wpg:cNvGrpSpPr/>
                            <wpg:grpSpPr>
                              <a:xfrm>
                                <a:off x="0" y="0"/>
                                <a:ext cx="1908000" cy="2664000"/>
                                <a:chOff x="0" y="0"/>
                                <a:chExt cx="2107095" cy="2838615"/>
                              </a:xfrm>
                            </wpg:grpSpPr>
                            <pic:pic xmlns:pic="http://schemas.openxmlformats.org/drawingml/2006/picture">
                              <pic:nvPicPr>
                                <pic:cNvPr id="19" name="Picture 19"/>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07095" cy="2838615"/>
                                </a:xfrm>
                                <a:prstGeom prst="rect">
                                  <a:avLst/>
                                </a:prstGeom>
                                <a:ln w="38100" cap="sq">
                                  <a:noFill/>
                                  <a:prstDash val="solid"/>
                                  <a:miter lim="800000"/>
                                </a:ln>
                                <a:effectLst>
                                  <a:outerShdw blurRad="50800" dist="38100" dir="2700000" algn="tl" rotWithShape="0">
                                    <a:srgbClr val="000000">
                                      <a:alpha val="43000"/>
                                    </a:srgbClr>
                                  </a:outerShdw>
                                </a:effectLst>
                              </pic:spPr>
                            </pic:pic>
                            <wps:wsp>
                              <wps:cNvPr id="20" name="Arc 20"/>
                              <wps:cNvSpPr/>
                              <wps:spPr>
                                <a:xfrm>
                                  <a:off x="588396" y="1637968"/>
                                  <a:ext cx="622935" cy="483870"/>
                                </a:xfrm>
                                <a:prstGeom prst="arc">
                                  <a:avLst>
                                    <a:gd name="adj1" fmla="val 21148565"/>
                                    <a:gd name="adj2" fmla="val 21116365"/>
                                  </a:avLst>
                                </a:prstGeom>
                                <a:noFill/>
                                <a:ln w="25400" cap="flat" cmpd="sng" algn="ctr">
                                  <a:solidFill>
                                    <a:srgbClr val="FF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21" o:spid="_x0000_s1026" style="width:150.25pt;height:209.75pt;mso-position-horizontal-relative:char;mso-position-vertical-relative:line" coordsize="21070,283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">
                      <v:shape id="Picture 19" o:spid="_x0000_s1027" type="#_x0000_t75" style="position:absolute;width:21070;height:28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BXXjCAAAA2wAAAA8AAABkcnMvZG93bnJldi54bWxET81qwkAQvgt9h2UKvZS6sWDR1DUUqSU9&#10;iNTmAYbsmA1mZ9PsRpO3dwuCt/n4fmeVDbYRZ+p87VjBbJqAIC6drrlSUPxuXxYgfEDW2DgmBSN5&#10;yNYPkxWm2l34h86HUIkYwj5FBSaENpXSl4Ys+qlriSN3dJ3FEGFXSd3hJYbbRr4myZu0WHNsMNjS&#10;xlB5OvRWgZNF8ezG/Ptzscfia75d9n9mp9TT4/DxDiLQEO7imzvXcf4S/n+JB8j1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AV14wgAAANsAAAAPAAAAAAAAAAAAAAAAAJ8C&#10;AABkcnMvZG93bnJldi54bWxQSwUGAAAAAAQABAD3AAAAjgMAAAAA&#10;" strokeweight="3pt">
                        <v:stroke endcap="square"/>
                        <v:imagedata r:id="rId19" o:title=""/>
                        <v:shadow on="t" color="black" opacity="28180f" origin="-.5,-.5" offset=".74836mm,.74836mm"/>
                        <v:path arrowok="t"/>
                      </v:shape>
                      <v:shape id="Arc 20" o:spid="_x0000_s1028" style="position:absolute;left:5883;top:16379;width:6230;height:4839;visibility:visible;mso-wrap-style:square;v-text-anchor:middle" coordsize="622935,4838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li8cIA&#10;AADbAAAADwAAAGRycy9kb3ducmV2LnhtbERPu27CMBTdkfgH6yJ1QeAUCQQpBtFIlRhg4DnfxrdJ&#10;Snyd2i6Ev8cDEuPRec+XranFlZyvLCt4HyYgiHOrKy4UHA9fgykIH5A11pZJwZ08LBfdzhxTbW+8&#10;o+s+FCKGsE9RQRlCk0rp85IM+qFtiCP3Y53BEKErpHZ4i+GmlqMkmUiDFceGEhvKSsov+3+joO5X&#10;x9P5d7I5jPN+Nvvbus979q3UW69dfYAI1IaX+OleawWjuD5+iT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6WLxwgAAANsAAAAPAAAAAAAAAAAAAAAAAJgCAABkcnMvZG93&#10;bnJldi54bWxQSwUGAAAAAAQABAD1AAAAhwMAAAAA&#10;" path="m618528,201379nsc648685,339141,522749,468045,343822,482561,181180,495756,33096,409005,4723,283911,-26539,146075,98838,16451,277977,1402,440283,-12233,588602,73789,617884,198540l311468,241935,618528,201379xem618528,201379nfc648685,339141,522749,468045,343822,482561,181180,495756,33096,409005,4723,283911,-26539,146075,98838,16451,277977,1402,440283,-12233,588602,73789,617884,198540e" filled="f" strokecolor="red" strokeweight="2pt">
                        <v:shadow on="t" color="black" opacity="24903f" origin=",.5" offset="0,.55556mm"/>
                        <v:path arrowok="t" o:connecttype="custom" o:connectlocs="618528,201379;343822,482561;4723,283911;277977,1402;617884,198540" o:connectangles="0,0,0,0,0"/>
                      </v:shape>
                      <w10:anchorlock/>
                    </v:group>
                  </w:pict>
                </mc:Fallback>
              </mc:AlternateContent>
            </w:r>
          </w:p>
        </w:tc>
      </w:tr>
    </w:tbl>
    <w:p w:rsidR="00600854" w:rsidRPr="00600854" w:rsidRDefault="00600854" w:rsidP="00600854">
      <w:pPr>
        <w:spacing w:after="0" w:line="240" w:lineRule="auto"/>
        <w:ind w:left="851" w:hanging="851"/>
        <w:jc w:val="both"/>
        <w:rPr>
          <w:rFonts w:ascii="Times New Roman" w:hAnsi="Times New Roman"/>
          <w:sz w:val="20"/>
          <w:szCs w:val="20"/>
        </w:rPr>
      </w:pPr>
      <w:r w:rsidRPr="00600854">
        <w:rPr>
          <w:rFonts w:ascii="Times New Roman" w:hAnsi="Times New Roman"/>
          <w:sz w:val="20"/>
          <w:szCs w:val="20"/>
        </w:rPr>
        <w:t xml:space="preserve">Figure 2. </w:t>
      </w:r>
      <w:r>
        <w:rPr>
          <w:rFonts w:ascii="Times New Roman" w:hAnsi="Times New Roman"/>
          <w:sz w:val="20"/>
          <w:szCs w:val="20"/>
        </w:rPr>
        <w:tab/>
      </w:r>
      <w:r w:rsidRPr="00600854">
        <w:rPr>
          <w:rFonts w:ascii="Times New Roman" w:hAnsi="Times New Roman"/>
          <w:sz w:val="20"/>
          <w:szCs w:val="20"/>
        </w:rPr>
        <w:t>Light pink coloured spots appearing on blotting paper tested with (a) palm and (b) back of a knitted cotton glove</w:t>
      </w:r>
    </w:p>
    <w:p w:rsidR="00600854" w:rsidRPr="00600854" w:rsidRDefault="00600854" w:rsidP="00600854">
      <w:pPr>
        <w:spacing w:after="120" w:line="240" w:lineRule="auto"/>
        <w:jc w:val="both"/>
        <w:rPr>
          <w:rFonts w:ascii="Times New Roman" w:hAnsi="Times New Roman"/>
          <w:sz w:val="20"/>
          <w:szCs w:val="20"/>
        </w:rPr>
      </w:pP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 xml:space="preserve">Positive determination by MGT is a consequence of chemical reaction between nitrate compounds originated from the smokeless powder with the reagent [1, 3, 11, 14-16]. Table 1 illustrates the frequency and percentage of colourimetric tests scored as “yes” or “no” after the application of MGT. In this study, 48 (75.0%) positive detection of GSR were recorded with 32 cases more than those negative detections. Note that the primary focus of this study was to qualitatively determine the presence of GSR on the gloves without considering the distribution pattern of the residues on the glove surfaces, in line with actual forensic investigation which aims to prove a shooting activity. </w:t>
      </w:r>
    </w:p>
    <w:p w:rsidR="00600854" w:rsidRPr="00600854" w:rsidRDefault="00600854" w:rsidP="00891878">
      <w:pPr>
        <w:spacing w:after="120" w:line="240" w:lineRule="auto"/>
        <w:jc w:val="center"/>
        <w:rPr>
          <w:rFonts w:ascii="Times New Roman" w:hAnsi="Times New Roman"/>
          <w:sz w:val="20"/>
          <w:szCs w:val="20"/>
        </w:rPr>
      </w:pPr>
      <w:r w:rsidRPr="00600854">
        <w:rPr>
          <w:rFonts w:ascii="Times New Roman" w:hAnsi="Times New Roman"/>
          <w:sz w:val="20"/>
          <w:szCs w:val="20"/>
        </w:rPr>
        <w:lastRenderedPageBreak/>
        <w:t>Table 1.</w:t>
      </w:r>
      <w:r w:rsidR="00891878">
        <w:rPr>
          <w:rFonts w:ascii="Times New Roman" w:hAnsi="Times New Roman"/>
          <w:sz w:val="20"/>
          <w:szCs w:val="20"/>
        </w:rPr>
        <w:t xml:space="preserve"> </w:t>
      </w:r>
      <w:r w:rsidRPr="00600854">
        <w:rPr>
          <w:rFonts w:ascii="Times New Roman" w:hAnsi="Times New Roman"/>
          <w:sz w:val="20"/>
          <w:szCs w:val="20"/>
        </w:rPr>
        <w:t xml:space="preserve"> Frequency and percentage of positive and negative determination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1511"/>
      </w:tblGrid>
      <w:tr w:rsidR="00600854" w:rsidRPr="00600854" w:rsidTr="00891878">
        <w:trPr>
          <w:trHeight w:val="239"/>
          <w:jc w:val="center"/>
        </w:trPr>
        <w:tc>
          <w:tcPr>
            <w:tcW w:w="0" w:type="auto"/>
            <w:tcBorders>
              <w:top w:val="single" w:sz="4" w:space="0" w:color="auto"/>
              <w:bottom w:val="single" w:sz="4" w:space="0" w:color="auto"/>
            </w:tcBorders>
            <w:vAlign w:val="center"/>
          </w:tcPr>
          <w:p w:rsidR="00600854" w:rsidRPr="00600854" w:rsidRDefault="00600854" w:rsidP="00891878">
            <w:pPr>
              <w:spacing w:before="60" w:after="60" w:line="240" w:lineRule="auto"/>
              <w:rPr>
                <w:rFonts w:ascii="Times New Roman" w:hAnsi="Times New Roman" w:cs="Times New Roman"/>
                <w:b/>
                <w:sz w:val="20"/>
                <w:szCs w:val="20"/>
              </w:rPr>
            </w:pPr>
            <w:r w:rsidRPr="00600854">
              <w:rPr>
                <w:rFonts w:ascii="Times New Roman" w:hAnsi="Times New Roman" w:cs="Times New Roman"/>
                <w:b/>
                <w:sz w:val="20"/>
                <w:szCs w:val="20"/>
              </w:rPr>
              <w:t>Detection of GSR</w:t>
            </w:r>
          </w:p>
        </w:tc>
        <w:tc>
          <w:tcPr>
            <w:tcW w:w="0" w:type="auto"/>
            <w:tcBorders>
              <w:top w:val="single" w:sz="4" w:space="0" w:color="auto"/>
              <w:bottom w:val="single" w:sz="4" w:space="0" w:color="auto"/>
            </w:tcBorders>
            <w:vAlign w:val="center"/>
          </w:tcPr>
          <w:p w:rsidR="00600854" w:rsidRPr="00600854" w:rsidRDefault="00600854" w:rsidP="00891878">
            <w:pPr>
              <w:spacing w:before="60" w:after="6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Frequency (%)</w:t>
            </w:r>
          </w:p>
        </w:tc>
      </w:tr>
      <w:tr w:rsidR="00600854" w:rsidRPr="00600854" w:rsidTr="00891878">
        <w:trPr>
          <w:jc w:val="center"/>
        </w:trPr>
        <w:tc>
          <w:tcPr>
            <w:tcW w:w="0" w:type="auto"/>
            <w:tcBorders>
              <w:top w:val="single" w:sz="4" w:space="0" w:color="auto"/>
            </w:tcBorders>
            <w:vAlign w:val="center"/>
          </w:tcPr>
          <w:p w:rsidR="00600854" w:rsidRPr="00600854" w:rsidRDefault="00600854" w:rsidP="00891878">
            <w:pPr>
              <w:spacing w:before="60" w:after="0" w:line="240" w:lineRule="auto"/>
              <w:rPr>
                <w:rFonts w:ascii="Times New Roman" w:hAnsi="Times New Roman" w:cs="Times New Roman"/>
                <w:sz w:val="20"/>
                <w:szCs w:val="20"/>
              </w:rPr>
            </w:pPr>
            <w:r w:rsidRPr="00600854">
              <w:rPr>
                <w:rFonts w:ascii="Times New Roman" w:hAnsi="Times New Roman" w:cs="Times New Roman"/>
                <w:sz w:val="20"/>
                <w:szCs w:val="20"/>
              </w:rPr>
              <w:t>Yes</w:t>
            </w:r>
          </w:p>
        </w:tc>
        <w:tc>
          <w:tcPr>
            <w:tcW w:w="0" w:type="auto"/>
            <w:tcBorders>
              <w:top w:val="single" w:sz="4" w:space="0" w:color="auto"/>
            </w:tcBorders>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48 (75.0%)</w:t>
            </w:r>
          </w:p>
        </w:tc>
      </w:tr>
      <w:tr w:rsidR="00600854" w:rsidRPr="00600854" w:rsidTr="00891878">
        <w:trPr>
          <w:jc w:val="center"/>
        </w:trPr>
        <w:tc>
          <w:tcPr>
            <w:tcW w:w="0" w:type="auto"/>
            <w:vAlign w:val="center"/>
          </w:tcPr>
          <w:p w:rsidR="00600854" w:rsidRPr="00600854" w:rsidRDefault="00600854" w:rsidP="00891878">
            <w:pPr>
              <w:spacing w:before="60" w:after="0" w:line="240" w:lineRule="auto"/>
              <w:rPr>
                <w:rFonts w:ascii="Times New Roman" w:hAnsi="Times New Roman" w:cs="Times New Roman"/>
                <w:sz w:val="20"/>
                <w:szCs w:val="20"/>
              </w:rPr>
            </w:pPr>
            <w:r w:rsidRPr="00600854">
              <w:rPr>
                <w:rFonts w:ascii="Times New Roman" w:hAnsi="Times New Roman" w:cs="Times New Roman"/>
                <w:sz w:val="20"/>
                <w:szCs w:val="20"/>
              </w:rPr>
              <w:t>No</w:t>
            </w:r>
          </w:p>
        </w:tc>
        <w:tc>
          <w:tcPr>
            <w:tcW w:w="0" w:type="auto"/>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16 (25.0%)</w:t>
            </w:r>
          </w:p>
        </w:tc>
      </w:tr>
      <w:tr w:rsidR="00600854" w:rsidRPr="00600854" w:rsidTr="00891878">
        <w:trPr>
          <w:jc w:val="center"/>
        </w:trPr>
        <w:tc>
          <w:tcPr>
            <w:tcW w:w="0" w:type="auto"/>
            <w:tcBorders>
              <w:bottom w:val="single" w:sz="4" w:space="0" w:color="auto"/>
            </w:tcBorders>
            <w:vAlign w:val="center"/>
          </w:tcPr>
          <w:p w:rsidR="00600854" w:rsidRPr="00600854" w:rsidRDefault="00600854" w:rsidP="00891878">
            <w:pPr>
              <w:spacing w:before="60" w:after="60" w:line="240" w:lineRule="auto"/>
              <w:rPr>
                <w:rFonts w:ascii="Times New Roman" w:hAnsi="Times New Roman" w:cs="Times New Roman"/>
                <w:sz w:val="20"/>
                <w:szCs w:val="20"/>
              </w:rPr>
            </w:pPr>
            <w:r w:rsidRPr="00600854">
              <w:rPr>
                <w:rFonts w:ascii="Times New Roman" w:hAnsi="Times New Roman" w:cs="Times New Roman"/>
                <w:sz w:val="20"/>
                <w:szCs w:val="20"/>
              </w:rPr>
              <w:t>Total</w:t>
            </w:r>
          </w:p>
        </w:tc>
        <w:tc>
          <w:tcPr>
            <w:tcW w:w="0" w:type="auto"/>
            <w:tcBorders>
              <w:bottom w:val="single" w:sz="4" w:space="0" w:color="auto"/>
            </w:tcBorders>
            <w:vAlign w:val="center"/>
          </w:tcPr>
          <w:p w:rsidR="00600854" w:rsidRPr="00600854" w:rsidRDefault="00600854" w:rsidP="00891878">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64 (100.0%)</w:t>
            </w:r>
          </w:p>
        </w:tc>
      </w:tr>
    </w:tbl>
    <w:p w:rsidR="00600854" w:rsidRPr="00600854" w:rsidRDefault="00600854" w:rsidP="00891878">
      <w:pPr>
        <w:spacing w:after="120" w:line="240" w:lineRule="auto"/>
        <w:jc w:val="both"/>
        <w:rPr>
          <w:rFonts w:ascii="Times New Roman" w:hAnsi="Times New Roman"/>
          <w:sz w:val="20"/>
          <w:szCs w:val="20"/>
        </w:rPr>
      </w:pPr>
    </w:p>
    <w:p w:rsidR="00600854" w:rsidRPr="00600854" w:rsidRDefault="00600854" w:rsidP="00600854">
      <w:pPr>
        <w:spacing w:after="0" w:line="240" w:lineRule="auto"/>
        <w:jc w:val="both"/>
        <w:rPr>
          <w:rFonts w:ascii="Times New Roman" w:hAnsi="Times New Roman"/>
          <w:b/>
          <w:sz w:val="20"/>
          <w:szCs w:val="20"/>
        </w:rPr>
      </w:pPr>
      <w:bookmarkStart w:id="3" w:name="_Toc483326401"/>
      <w:bookmarkStart w:id="4" w:name="_Toc485221143"/>
      <w:bookmarkStart w:id="5" w:name="_Toc485221550"/>
      <w:r w:rsidRPr="00600854">
        <w:rPr>
          <w:rFonts w:ascii="Times New Roman" w:hAnsi="Times New Roman"/>
          <w:b/>
          <w:sz w:val="20"/>
          <w:szCs w:val="20"/>
        </w:rPr>
        <w:t>GSR detection on the “Back” versus “Palm” surfaces of the gloves</w:t>
      </w: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 xml:space="preserve">GSR tends to move outward and away from a firearm upon firing. A Chi Square test was used to determine association between the sampling sites and the positive detection of GSR, as showed in Table 2.  </w:t>
      </w:r>
    </w:p>
    <w:p w:rsidR="00600854" w:rsidRPr="00600854" w:rsidRDefault="00600854" w:rsidP="00891878">
      <w:pPr>
        <w:spacing w:after="120" w:line="240" w:lineRule="auto"/>
        <w:jc w:val="both"/>
        <w:rPr>
          <w:rFonts w:ascii="Times New Roman" w:hAnsi="Times New Roman"/>
          <w:sz w:val="20"/>
          <w:szCs w:val="20"/>
        </w:rPr>
      </w:pPr>
    </w:p>
    <w:p w:rsidR="00600854" w:rsidRPr="00600854" w:rsidRDefault="00600854" w:rsidP="00891878">
      <w:pPr>
        <w:spacing w:after="120" w:line="240" w:lineRule="auto"/>
        <w:jc w:val="center"/>
        <w:rPr>
          <w:rFonts w:ascii="Times New Roman" w:hAnsi="Times New Roman"/>
          <w:sz w:val="20"/>
          <w:szCs w:val="20"/>
        </w:rPr>
      </w:pPr>
      <w:r w:rsidRPr="00600854">
        <w:rPr>
          <w:rFonts w:ascii="Times New Roman" w:hAnsi="Times New Roman"/>
          <w:sz w:val="20"/>
          <w:szCs w:val="20"/>
        </w:rPr>
        <w:t xml:space="preserve">Table 2. </w:t>
      </w:r>
      <w:r w:rsidR="00891878">
        <w:rPr>
          <w:rFonts w:ascii="Times New Roman" w:hAnsi="Times New Roman"/>
          <w:sz w:val="20"/>
          <w:szCs w:val="20"/>
        </w:rPr>
        <w:t xml:space="preserve"> </w:t>
      </w:r>
      <w:r w:rsidRPr="00600854">
        <w:rPr>
          <w:rFonts w:ascii="Times New Roman" w:hAnsi="Times New Roman"/>
          <w:sz w:val="20"/>
          <w:szCs w:val="20"/>
        </w:rPr>
        <w:t>Association between the sampling sites and the detection of GSR on gloves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0"/>
        <w:gridCol w:w="1116"/>
        <w:gridCol w:w="1116"/>
        <w:gridCol w:w="839"/>
      </w:tblGrid>
      <w:tr w:rsidR="00600854" w:rsidRPr="00600854" w:rsidTr="00891878">
        <w:trPr>
          <w:jc w:val="center"/>
        </w:trPr>
        <w:tc>
          <w:tcPr>
            <w:tcW w:w="0" w:type="auto"/>
            <w:vMerge w:val="restart"/>
            <w:tcBorders>
              <w:top w:val="single" w:sz="4" w:space="0" w:color="auto"/>
            </w:tcBorders>
            <w:vAlign w:val="center"/>
          </w:tcPr>
          <w:p w:rsidR="00600854" w:rsidRPr="00600854" w:rsidRDefault="00600854" w:rsidP="00891878">
            <w:pPr>
              <w:spacing w:after="0" w:line="240" w:lineRule="auto"/>
              <w:rPr>
                <w:rFonts w:ascii="Times New Roman" w:hAnsi="Times New Roman" w:cs="Times New Roman"/>
                <w:b/>
                <w:sz w:val="20"/>
                <w:szCs w:val="20"/>
              </w:rPr>
            </w:pPr>
            <w:r w:rsidRPr="00600854">
              <w:rPr>
                <w:rFonts w:ascii="Times New Roman" w:hAnsi="Times New Roman" w:cs="Times New Roman"/>
                <w:b/>
                <w:sz w:val="20"/>
                <w:szCs w:val="20"/>
              </w:rPr>
              <w:t>Sampling Site</w:t>
            </w:r>
          </w:p>
        </w:tc>
        <w:tc>
          <w:tcPr>
            <w:tcW w:w="0" w:type="auto"/>
            <w:gridSpan w:val="2"/>
            <w:tcBorders>
              <w:top w:val="single" w:sz="4" w:space="0" w:color="auto"/>
              <w:bottom w:val="single" w:sz="4" w:space="0" w:color="auto"/>
            </w:tcBorders>
            <w:vAlign w:val="center"/>
          </w:tcPr>
          <w:p w:rsidR="00600854" w:rsidRPr="00600854" w:rsidRDefault="00600854" w:rsidP="00891878">
            <w:pPr>
              <w:spacing w:before="60"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Detection</w:t>
            </w:r>
          </w:p>
        </w:tc>
        <w:tc>
          <w:tcPr>
            <w:tcW w:w="0" w:type="auto"/>
            <w:vMerge w:val="restart"/>
            <w:tcBorders>
              <w:top w:val="single" w:sz="4" w:space="0" w:color="auto"/>
              <w:bottom w:val="single" w:sz="4" w:space="0" w:color="auto"/>
            </w:tcBorders>
            <w:vAlign w:val="center"/>
          </w:tcPr>
          <w:p w:rsidR="00600854" w:rsidRPr="00600854" w:rsidRDefault="00600854" w:rsidP="00891878">
            <w:pPr>
              <w:spacing w:after="0" w:line="240" w:lineRule="auto"/>
              <w:jc w:val="center"/>
              <w:rPr>
                <w:rFonts w:ascii="Times New Roman" w:hAnsi="Times New Roman" w:cs="Times New Roman"/>
                <w:b/>
                <w:sz w:val="20"/>
                <w:szCs w:val="20"/>
              </w:rPr>
            </w:pPr>
            <w:r w:rsidRPr="00600854">
              <w:rPr>
                <w:rFonts w:ascii="Times New Roman" w:hAnsi="Times New Roman" w:cs="Times New Roman"/>
                <w:b/>
                <w:i/>
                <w:sz w:val="20"/>
                <w:szCs w:val="20"/>
              </w:rPr>
              <w:t>p</w:t>
            </w:r>
            <w:r w:rsidRPr="00600854">
              <w:rPr>
                <w:rFonts w:ascii="Times New Roman" w:hAnsi="Times New Roman" w:cs="Times New Roman"/>
                <w:b/>
                <w:sz w:val="20"/>
                <w:szCs w:val="20"/>
              </w:rPr>
              <w:t>-value</w:t>
            </w:r>
          </w:p>
        </w:tc>
      </w:tr>
      <w:tr w:rsidR="00600854" w:rsidRPr="00600854" w:rsidTr="00891878">
        <w:trPr>
          <w:jc w:val="center"/>
        </w:trPr>
        <w:tc>
          <w:tcPr>
            <w:tcW w:w="0" w:type="auto"/>
            <w:vMerge/>
            <w:tcBorders>
              <w:bottom w:val="single" w:sz="4" w:space="0" w:color="auto"/>
            </w:tcBorders>
            <w:vAlign w:val="center"/>
          </w:tcPr>
          <w:p w:rsidR="00600854" w:rsidRPr="00600854" w:rsidRDefault="00600854" w:rsidP="00891878">
            <w:pPr>
              <w:spacing w:after="0" w:line="240" w:lineRule="auto"/>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rsidR="00600854" w:rsidRPr="00600854" w:rsidRDefault="00600854" w:rsidP="00891878">
            <w:pPr>
              <w:spacing w:after="6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Yes</w:t>
            </w:r>
          </w:p>
        </w:tc>
        <w:tc>
          <w:tcPr>
            <w:tcW w:w="0" w:type="auto"/>
            <w:tcBorders>
              <w:top w:val="single" w:sz="4" w:space="0" w:color="auto"/>
              <w:bottom w:val="single" w:sz="4" w:space="0" w:color="auto"/>
            </w:tcBorders>
            <w:vAlign w:val="center"/>
          </w:tcPr>
          <w:p w:rsidR="00600854" w:rsidRPr="00600854" w:rsidRDefault="00600854" w:rsidP="00891878">
            <w:pPr>
              <w:spacing w:after="6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No</w:t>
            </w:r>
          </w:p>
        </w:tc>
        <w:tc>
          <w:tcPr>
            <w:tcW w:w="0" w:type="auto"/>
            <w:vMerge/>
            <w:tcBorders>
              <w:bottom w:val="single" w:sz="4" w:space="0" w:color="auto"/>
            </w:tcBorders>
            <w:vAlign w:val="center"/>
          </w:tcPr>
          <w:p w:rsidR="00600854" w:rsidRPr="00600854" w:rsidRDefault="00600854" w:rsidP="00891878">
            <w:pPr>
              <w:spacing w:after="0" w:line="240" w:lineRule="auto"/>
              <w:jc w:val="center"/>
              <w:rPr>
                <w:rFonts w:ascii="Times New Roman" w:hAnsi="Times New Roman" w:cs="Times New Roman"/>
                <w:b/>
                <w:sz w:val="20"/>
                <w:szCs w:val="20"/>
              </w:rPr>
            </w:pPr>
          </w:p>
        </w:tc>
      </w:tr>
      <w:tr w:rsidR="00600854" w:rsidRPr="00600854" w:rsidTr="00891878">
        <w:trPr>
          <w:jc w:val="center"/>
        </w:trPr>
        <w:tc>
          <w:tcPr>
            <w:tcW w:w="0" w:type="auto"/>
            <w:tcBorders>
              <w:top w:val="single" w:sz="4" w:space="0" w:color="auto"/>
            </w:tcBorders>
            <w:vAlign w:val="center"/>
          </w:tcPr>
          <w:p w:rsidR="00600854" w:rsidRPr="00600854" w:rsidRDefault="00600854" w:rsidP="00891878">
            <w:pPr>
              <w:spacing w:before="60" w:after="0" w:line="240" w:lineRule="auto"/>
              <w:rPr>
                <w:rFonts w:ascii="Times New Roman" w:hAnsi="Times New Roman" w:cs="Times New Roman"/>
                <w:sz w:val="20"/>
                <w:szCs w:val="20"/>
              </w:rPr>
            </w:pPr>
            <w:r w:rsidRPr="00600854">
              <w:rPr>
                <w:rFonts w:ascii="Times New Roman" w:hAnsi="Times New Roman" w:cs="Times New Roman"/>
                <w:sz w:val="20"/>
                <w:szCs w:val="20"/>
              </w:rPr>
              <w:t>Back</w:t>
            </w:r>
          </w:p>
        </w:tc>
        <w:tc>
          <w:tcPr>
            <w:tcW w:w="0" w:type="auto"/>
            <w:tcBorders>
              <w:top w:val="single" w:sz="4" w:space="0" w:color="auto"/>
            </w:tcBorders>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27 (84.4%)</w:t>
            </w:r>
          </w:p>
        </w:tc>
        <w:tc>
          <w:tcPr>
            <w:tcW w:w="0" w:type="auto"/>
            <w:tcBorders>
              <w:top w:val="single" w:sz="4" w:space="0" w:color="auto"/>
            </w:tcBorders>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5 (15.6%)</w:t>
            </w:r>
          </w:p>
        </w:tc>
        <w:tc>
          <w:tcPr>
            <w:tcW w:w="0" w:type="auto"/>
            <w:vMerge w:val="restart"/>
            <w:tcBorders>
              <w:top w:val="single" w:sz="4" w:space="0" w:color="auto"/>
              <w:bottom w:val="single" w:sz="4" w:space="0" w:color="auto"/>
            </w:tcBorders>
            <w:vAlign w:val="center"/>
          </w:tcPr>
          <w:p w:rsidR="00600854" w:rsidRPr="00600854" w:rsidRDefault="00600854" w:rsidP="00891878">
            <w:pPr>
              <w:spacing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0.083</w:t>
            </w:r>
          </w:p>
        </w:tc>
      </w:tr>
      <w:tr w:rsidR="00600854" w:rsidRPr="00600854" w:rsidTr="00891878">
        <w:trPr>
          <w:jc w:val="center"/>
        </w:trPr>
        <w:tc>
          <w:tcPr>
            <w:tcW w:w="0" w:type="auto"/>
            <w:tcBorders>
              <w:bottom w:val="single" w:sz="4" w:space="0" w:color="auto"/>
            </w:tcBorders>
            <w:vAlign w:val="center"/>
          </w:tcPr>
          <w:p w:rsidR="00600854" w:rsidRPr="00600854" w:rsidRDefault="00600854" w:rsidP="00891878">
            <w:pPr>
              <w:spacing w:before="60" w:after="60" w:line="240" w:lineRule="auto"/>
              <w:rPr>
                <w:rFonts w:ascii="Times New Roman" w:hAnsi="Times New Roman" w:cs="Times New Roman"/>
                <w:sz w:val="20"/>
                <w:szCs w:val="20"/>
              </w:rPr>
            </w:pPr>
            <w:r w:rsidRPr="00600854">
              <w:rPr>
                <w:rFonts w:ascii="Times New Roman" w:hAnsi="Times New Roman" w:cs="Times New Roman"/>
                <w:sz w:val="20"/>
                <w:szCs w:val="20"/>
              </w:rPr>
              <w:t>Palm</w:t>
            </w:r>
          </w:p>
        </w:tc>
        <w:tc>
          <w:tcPr>
            <w:tcW w:w="0" w:type="auto"/>
            <w:tcBorders>
              <w:bottom w:val="single" w:sz="4" w:space="0" w:color="auto"/>
            </w:tcBorders>
            <w:vAlign w:val="center"/>
          </w:tcPr>
          <w:p w:rsidR="00600854" w:rsidRPr="00600854" w:rsidRDefault="00600854" w:rsidP="00891878">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21 (65.6%)</w:t>
            </w:r>
          </w:p>
        </w:tc>
        <w:tc>
          <w:tcPr>
            <w:tcW w:w="0" w:type="auto"/>
            <w:tcBorders>
              <w:bottom w:val="single" w:sz="4" w:space="0" w:color="auto"/>
            </w:tcBorders>
            <w:vAlign w:val="center"/>
          </w:tcPr>
          <w:p w:rsidR="00600854" w:rsidRPr="00600854" w:rsidRDefault="00600854" w:rsidP="00891878">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11 (34.4%)</w:t>
            </w:r>
          </w:p>
        </w:tc>
        <w:tc>
          <w:tcPr>
            <w:tcW w:w="0" w:type="auto"/>
            <w:vMerge/>
            <w:tcBorders>
              <w:bottom w:val="single" w:sz="4" w:space="0" w:color="auto"/>
            </w:tcBorders>
            <w:vAlign w:val="center"/>
          </w:tcPr>
          <w:p w:rsidR="00600854" w:rsidRPr="00600854" w:rsidRDefault="00600854" w:rsidP="00891878">
            <w:pPr>
              <w:spacing w:before="60" w:after="60" w:line="240" w:lineRule="auto"/>
              <w:jc w:val="center"/>
              <w:rPr>
                <w:rFonts w:ascii="Times New Roman" w:hAnsi="Times New Roman" w:cs="Times New Roman"/>
                <w:sz w:val="20"/>
                <w:szCs w:val="20"/>
              </w:rPr>
            </w:pPr>
          </w:p>
        </w:tc>
      </w:tr>
    </w:tbl>
    <w:p w:rsidR="00891878" w:rsidRPr="00891878" w:rsidRDefault="00600854" w:rsidP="00891878">
      <w:pPr>
        <w:spacing w:before="60" w:after="0" w:line="240" w:lineRule="auto"/>
        <w:ind w:left="1440" w:firstLine="720"/>
        <w:jc w:val="both"/>
        <w:rPr>
          <w:rFonts w:ascii="Times New Roman" w:hAnsi="Times New Roman"/>
          <w:sz w:val="18"/>
          <w:szCs w:val="18"/>
        </w:rPr>
      </w:pPr>
      <w:r w:rsidRPr="00891878">
        <w:rPr>
          <w:rFonts w:ascii="Times New Roman" w:hAnsi="Times New Roman"/>
          <w:sz w:val="18"/>
          <w:szCs w:val="18"/>
        </w:rPr>
        <w:t xml:space="preserve">   </w:t>
      </w:r>
      <w:r w:rsidR="00891878">
        <w:rPr>
          <w:rFonts w:ascii="Times New Roman" w:hAnsi="Times New Roman"/>
          <w:sz w:val="18"/>
          <w:szCs w:val="18"/>
        </w:rPr>
        <w:t xml:space="preserve">    </w:t>
      </w:r>
      <w:r w:rsidRPr="00891878">
        <w:rPr>
          <w:rFonts w:ascii="Times New Roman" w:hAnsi="Times New Roman"/>
          <w:sz w:val="18"/>
          <w:szCs w:val="18"/>
        </w:rPr>
        <w:t>*Chi Square test was used</w:t>
      </w:r>
    </w:p>
    <w:p w:rsidR="00891878" w:rsidRDefault="00891878" w:rsidP="00891878">
      <w:pPr>
        <w:spacing w:after="120" w:line="240" w:lineRule="auto"/>
        <w:jc w:val="both"/>
        <w:rPr>
          <w:rFonts w:ascii="Times New Roman" w:hAnsi="Times New Roman"/>
          <w:sz w:val="20"/>
          <w:szCs w:val="20"/>
        </w:rPr>
      </w:pPr>
    </w:p>
    <w:p w:rsidR="00600854" w:rsidRPr="00600854" w:rsidRDefault="00600854" w:rsidP="00600854">
      <w:pPr>
        <w:spacing w:after="0" w:line="240" w:lineRule="auto"/>
        <w:jc w:val="both"/>
        <w:rPr>
          <w:rFonts w:ascii="Times New Roman" w:hAnsi="Times New Roman"/>
          <w:i/>
          <w:sz w:val="20"/>
          <w:szCs w:val="20"/>
        </w:rPr>
      </w:pPr>
      <w:r w:rsidRPr="00600854">
        <w:rPr>
          <w:rFonts w:ascii="Times New Roman" w:hAnsi="Times New Roman"/>
          <w:sz w:val="20"/>
          <w:szCs w:val="20"/>
        </w:rPr>
        <w:t>The Chi Square test showed that there is no statistically significant association between the sampling sites with the detection of GSR on gloves (</w:t>
      </w:r>
      <w:r w:rsidRPr="00600854">
        <w:rPr>
          <w:rFonts w:ascii="Times New Roman" w:hAnsi="Times New Roman"/>
          <w:i/>
          <w:sz w:val="20"/>
          <w:szCs w:val="20"/>
        </w:rPr>
        <w:t xml:space="preserve">p </w:t>
      </w:r>
      <w:r w:rsidRPr="00600854">
        <w:rPr>
          <w:rFonts w:ascii="Times New Roman" w:hAnsi="Times New Roman"/>
          <w:sz w:val="20"/>
          <w:szCs w:val="20"/>
        </w:rPr>
        <w:t xml:space="preserve">= 0.083) (Table 1). A total of 84.4% of the samples were reported with positive determination of GSR on the “back” of the gloves, regardless of the types of gloves and firearm used. On the other hand, the palm side of the gloves also recorded positive results of GSR in 65.6% of the glove samples, indicating that the GSR can also be deposited on the “palm” surface upon repeated firing. Literatures supported that GSR could be found on the firing hands, both on the “back” and “palm” sites [18, 19]. Generally, the dorsum of the hand holding the weapon would be exposed to deposition of GSR particles, thus giving positive results compared to the palm surface used to grab the pistol. Also, GSR can also be deposited on the “palm” surface upon repeated firing. The cleaning a firearm may also only partially eliminate the GSR [18]. It is also possible that the GSR found on the “palm” surface of a glove could be due to the transfer of previously deposited GSR on the grip of the pistol or revolver, which was termed as “memory effect” [18, 20]. By comparison, the “back” of a glove should certainly be the focus area in forensic examination due to the slightly higher possibility for the detection of GSR as demonstrated here. </w:t>
      </w:r>
    </w:p>
    <w:p w:rsidR="00600854" w:rsidRPr="00600854" w:rsidRDefault="00600854" w:rsidP="00600854">
      <w:pPr>
        <w:spacing w:after="0" w:line="240" w:lineRule="auto"/>
        <w:jc w:val="both"/>
        <w:rPr>
          <w:rFonts w:ascii="Times New Roman" w:hAnsi="Times New Roman"/>
          <w:sz w:val="20"/>
          <w:szCs w:val="20"/>
        </w:rPr>
      </w:pPr>
    </w:p>
    <w:p w:rsidR="00600854" w:rsidRPr="00600854" w:rsidRDefault="00600854" w:rsidP="00600854">
      <w:pPr>
        <w:spacing w:after="0" w:line="240" w:lineRule="auto"/>
        <w:jc w:val="both"/>
        <w:rPr>
          <w:rFonts w:ascii="Times New Roman" w:hAnsi="Times New Roman"/>
          <w:b/>
          <w:sz w:val="20"/>
          <w:szCs w:val="20"/>
        </w:rPr>
      </w:pPr>
      <w:r w:rsidRPr="00600854">
        <w:rPr>
          <w:rFonts w:ascii="Times New Roman" w:hAnsi="Times New Roman"/>
          <w:b/>
          <w:sz w:val="20"/>
          <w:szCs w:val="20"/>
        </w:rPr>
        <w:t>Types of gloves</w:t>
      </w: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 xml:space="preserve">Among the four types of gloves used in this study, two were knitted typed cotton gloves and the other two were polyurethane- and nylon-made gloves, thus providing different surface texture for GSR deposition. Table 3 illustrates the association between the types of gloves worn during shooting and the positive detection of GSR. </w:t>
      </w:r>
    </w:p>
    <w:p w:rsidR="00600854" w:rsidRPr="00600854" w:rsidRDefault="00600854" w:rsidP="00891878">
      <w:pPr>
        <w:spacing w:after="120" w:line="240" w:lineRule="auto"/>
        <w:jc w:val="both"/>
        <w:rPr>
          <w:rFonts w:ascii="Times New Roman" w:hAnsi="Times New Roman"/>
          <w:sz w:val="20"/>
          <w:szCs w:val="20"/>
        </w:rPr>
      </w:pPr>
    </w:p>
    <w:p w:rsidR="00600854" w:rsidRPr="00600854" w:rsidRDefault="00600854" w:rsidP="00891878">
      <w:pPr>
        <w:spacing w:after="120" w:line="240" w:lineRule="auto"/>
        <w:jc w:val="center"/>
        <w:rPr>
          <w:rFonts w:ascii="Times New Roman" w:hAnsi="Times New Roman"/>
          <w:sz w:val="20"/>
          <w:szCs w:val="20"/>
        </w:rPr>
      </w:pPr>
      <w:r w:rsidRPr="00600854">
        <w:rPr>
          <w:rFonts w:ascii="Times New Roman" w:hAnsi="Times New Roman"/>
          <w:sz w:val="20"/>
          <w:szCs w:val="20"/>
        </w:rPr>
        <w:t xml:space="preserve">Table 3. </w:t>
      </w:r>
      <w:r w:rsidR="00891878">
        <w:rPr>
          <w:rFonts w:ascii="Times New Roman" w:hAnsi="Times New Roman"/>
          <w:sz w:val="20"/>
          <w:szCs w:val="20"/>
        </w:rPr>
        <w:t xml:space="preserve"> </w:t>
      </w:r>
      <w:r w:rsidRPr="00600854">
        <w:rPr>
          <w:rFonts w:ascii="Times New Roman" w:hAnsi="Times New Roman"/>
          <w:sz w:val="20"/>
          <w:szCs w:val="20"/>
        </w:rPr>
        <w:t>Association between the types of gloves worn during shooting and positive detection of GSR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4"/>
        <w:gridCol w:w="1116"/>
        <w:gridCol w:w="1016"/>
        <w:gridCol w:w="839"/>
      </w:tblGrid>
      <w:tr w:rsidR="00600854" w:rsidRPr="00600854" w:rsidTr="00891878">
        <w:trPr>
          <w:jc w:val="center"/>
        </w:trPr>
        <w:tc>
          <w:tcPr>
            <w:tcW w:w="0" w:type="auto"/>
            <w:vMerge w:val="restart"/>
            <w:tcBorders>
              <w:top w:val="single" w:sz="4" w:space="0" w:color="auto"/>
              <w:bottom w:val="nil"/>
            </w:tcBorders>
            <w:vAlign w:val="center"/>
          </w:tcPr>
          <w:p w:rsidR="00600854" w:rsidRPr="00600854" w:rsidRDefault="00600854" w:rsidP="00E25EAE">
            <w:pPr>
              <w:spacing w:after="0" w:line="240" w:lineRule="auto"/>
              <w:jc w:val="both"/>
              <w:rPr>
                <w:rFonts w:ascii="Times New Roman" w:hAnsi="Times New Roman" w:cs="Times New Roman"/>
                <w:b/>
                <w:sz w:val="20"/>
                <w:szCs w:val="20"/>
              </w:rPr>
            </w:pPr>
            <w:r w:rsidRPr="00600854">
              <w:rPr>
                <w:rFonts w:ascii="Times New Roman" w:hAnsi="Times New Roman" w:cs="Times New Roman"/>
                <w:b/>
                <w:sz w:val="20"/>
                <w:szCs w:val="20"/>
              </w:rPr>
              <w:t>Type of Gloves</w:t>
            </w:r>
          </w:p>
        </w:tc>
        <w:tc>
          <w:tcPr>
            <w:tcW w:w="0" w:type="auto"/>
            <w:gridSpan w:val="2"/>
            <w:tcBorders>
              <w:top w:val="single" w:sz="4" w:space="0" w:color="auto"/>
              <w:bottom w:val="single" w:sz="4" w:space="0" w:color="auto"/>
            </w:tcBorders>
            <w:vAlign w:val="center"/>
          </w:tcPr>
          <w:p w:rsidR="00600854" w:rsidRPr="00600854" w:rsidRDefault="00600854" w:rsidP="00891878">
            <w:pPr>
              <w:spacing w:before="60"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Detection</w:t>
            </w:r>
          </w:p>
        </w:tc>
        <w:tc>
          <w:tcPr>
            <w:tcW w:w="0" w:type="auto"/>
            <w:vMerge w:val="restart"/>
            <w:tcBorders>
              <w:top w:val="single" w:sz="4" w:space="0" w:color="auto"/>
              <w:bottom w:val="nil"/>
            </w:tcBorders>
            <w:vAlign w:val="center"/>
          </w:tcPr>
          <w:p w:rsidR="00600854" w:rsidRPr="00600854" w:rsidRDefault="00600854" w:rsidP="00E25EAE">
            <w:pPr>
              <w:spacing w:after="0" w:line="240" w:lineRule="auto"/>
              <w:jc w:val="both"/>
              <w:rPr>
                <w:rFonts w:ascii="Times New Roman" w:hAnsi="Times New Roman" w:cs="Times New Roman"/>
                <w:b/>
                <w:sz w:val="20"/>
                <w:szCs w:val="20"/>
              </w:rPr>
            </w:pPr>
            <w:r w:rsidRPr="00600854">
              <w:rPr>
                <w:rFonts w:ascii="Times New Roman" w:hAnsi="Times New Roman" w:cs="Times New Roman"/>
                <w:b/>
                <w:i/>
                <w:sz w:val="20"/>
                <w:szCs w:val="20"/>
              </w:rPr>
              <w:t>p</w:t>
            </w:r>
            <w:r w:rsidRPr="00600854">
              <w:rPr>
                <w:rFonts w:ascii="Times New Roman" w:hAnsi="Times New Roman" w:cs="Times New Roman"/>
                <w:b/>
                <w:sz w:val="20"/>
                <w:szCs w:val="20"/>
              </w:rPr>
              <w:t>-value</w:t>
            </w:r>
          </w:p>
        </w:tc>
      </w:tr>
      <w:tr w:rsidR="00600854" w:rsidRPr="00600854" w:rsidTr="00891878">
        <w:trPr>
          <w:jc w:val="center"/>
        </w:trPr>
        <w:tc>
          <w:tcPr>
            <w:tcW w:w="0" w:type="auto"/>
            <w:vMerge/>
            <w:tcBorders>
              <w:top w:val="nil"/>
              <w:bottom w:val="single" w:sz="4" w:space="0" w:color="auto"/>
            </w:tcBorders>
            <w:vAlign w:val="center"/>
          </w:tcPr>
          <w:p w:rsidR="00600854" w:rsidRPr="00600854" w:rsidRDefault="00600854" w:rsidP="00E25EAE">
            <w:pPr>
              <w:spacing w:after="0" w:line="240" w:lineRule="auto"/>
              <w:jc w:val="both"/>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rsidR="00600854" w:rsidRPr="00600854" w:rsidRDefault="00600854" w:rsidP="00891878">
            <w:pPr>
              <w:spacing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Yes</w:t>
            </w:r>
          </w:p>
        </w:tc>
        <w:tc>
          <w:tcPr>
            <w:tcW w:w="0" w:type="auto"/>
            <w:tcBorders>
              <w:top w:val="single" w:sz="4" w:space="0" w:color="auto"/>
              <w:bottom w:val="single" w:sz="4" w:space="0" w:color="auto"/>
            </w:tcBorders>
            <w:vAlign w:val="center"/>
          </w:tcPr>
          <w:p w:rsidR="00600854" w:rsidRPr="00600854" w:rsidRDefault="00600854" w:rsidP="00891878">
            <w:pPr>
              <w:spacing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No</w:t>
            </w:r>
          </w:p>
        </w:tc>
        <w:tc>
          <w:tcPr>
            <w:tcW w:w="0" w:type="auto"/>
            <w:vMerge/>
            <w:tcBorders>
              <w:top w:val="nil"/>
              <w:bottom w:val="single" w:sz="4" w:space="0" w:color="auto"/>
            </w:tcBorders>
            <w:vAlign w:val="center"/>
          </w:tcPr>
          <w:p w:rsidR="00600854" w:rsidRPr="00600854" w:rsidRDefault="00600854" w:rsidP="00E25EAE">
            <w:pPr>
              <w:spacing w:after="0" w:line="240" w:lineRule="auto"/>
              <w:jc w:val="both"/>
              <w:rPr>
                <w:rFonts w:ascii="Times New Roman" w:hAnsi="Times New Roman" w:cs="Times New Roman"/>
                <w:b/>
                <w:sz w:val="20"/>
                <w:szCs w:val="20"/>
              </w:rPr>
            </w:pPr>
          </w:p>
        </w:tc>
      </w:tr>
      <w:tr w:rsidR="00600854" w:rsidRPr="00600854" w:rsidTr="00891878">
        <w:trPr>
          <w:jc w:val="center"/>
        </w:trPr>
        <w:tc>
          <w:tcPr>
            <w:tcW w:w="0" w:type="auto"/>
            <w:tcBorders>
              <w:top w:val="single" w:sz="4" w:space="0" w:color="auto"/>
            </w:tcBorders>
            <w:vAlign w:val="center"/>
          </w:tcPr>
          <w:p w:rsidR="00600854" w:rsidRPr="00600854" w:rsidRDefault="00600854" w:rsidP="00891878">
            <w:pPr>
              <w:spacing w:before="60" w:after="0" w:line="240" w:lineRule="auto"/>
              <w:jc w:val="both"/>
              <w:rPr>
                <w:rFonts w:ascii="Times New Roman" w:hAnsi="Times New Roman" w:cs="Times New Roman"/>
                <w:sz w:val="20"/>
                <w:szCs w:val="20"/>
              </w:rPr>
            </w:pPr>
            <w:r w:rsidRPr="00600854">
              <w:rPr>
                <w:rFonts w:ascii="Times New Roman" w:hAnsi="Times New Roman" w:cs="Times New Roman"/>
                <w:sz w:val="20"/>
                <w:szCs w:val="20"/>
              </w:rPr>
              <w:t>A</w:t>
            </w:r>
          </w:p>
        </w:tc>
        <w:tc>
          <w:tcPr>
            <w:tcW w:w="0" w:type="auto"/>
            <w:tcBorders>
              <w:top w:val="single" w:sz="4" w:space="0" w:color="auto"/>
            </w:tcBorders>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12 (75.0%)</w:t>
            </w:r>
          </w:p>
        </w:tc>
        <w:tc>
          <w:tcPr>
            <w:tcW w:w="0" w:type="auto"/>
            <w:tcBorders>
              <w:top w:val="single" w:sz="4" w:space="0" w:color="auto"/>
            </w:tcBorders>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4 (25.0%)</w:t>
            </w:r>
          </w:p>
        </w:tc>
        <w:tc>
          <w:tcPr>
            <w:tcW w:w="0" w:type="auto"/>
            <w:vMerge w:val="restart"/>
            <w:tcBorders>
              <w:top w:val="single" w:sz="4" w:space="0" w:color="auto"/>
            </w:tcBorders>
            <w:vAlign w:val="center"/>
          </w:tcPr>
          <w:p w:rsidR="00600854" w:rsidRPr="00600854" w:rsidRDefault="00600854" w:rsidP="00891878">
            <w:pPr>
              <w:spacing w:before="60" w:after="0" w:line="240" w:lineRule="auto"/>
              <w:jc w:val="both"/>
              <w:rPr>
                <w:rFonts w:ascii="Times New Roman" w:hAnsi="Times New Roman" w:cs="Times New Roman"/>
                <w:sz w:val="20"/>
                <w:szCs w:val="20"/>
              </w:rPr>
            </w:pPr>
            <w:r w:rsidRPr="00600854">
              <w:rPr>
                <w:rFonts w:ascii="Times New Roman" w:hAnsi="Times New Roman" w:cs="Times New Roman"/>
                <w:sz w:val="20"/>
                <w:szCs w:val="20"/>
              </w:rPr>
              <w:t>0.122</w:t>
            </w:r>
          </w:p>
        </w:tc>
      </w:tr>
      <w:tr w:rsidR="00600854" w:rsidRPr="00600854" w:rsidTr="00E25EAE">
        <w:trPr>
          <w:jc w:val="center"/>
        </w:trPr>
        <w:tc>
          <w:tcPr>
            <w:tcW w:w="0" w:type="auto"/>
            <w:vAlign w:val="center"/>
          </w:tcPr>
          <w:p w:rsidR="00600854" w:rsidRPr="00600854" w:rsidRDefault="00600854" w:rsidP="00891878">
            <w:pPr>
              <w:spacing w:before="60" w:after="0" w:line="240" w:lineRule="auto"/>
              <w:jc w:val="both"/>
              <w:rPr>
                <w:rFonts w:ascii="Times New Roman" w:hAnsi="Times New Roman" w:cs="Times New Roman"/>
                <w:sz w:val="20"/>
                <w:szCs w:val="20"/>
              </w:rPr>
            </w:pPr>
            <w:r w:rsidRPr="00600854">
              <w:rPr>
                <w:rFonts w:ascii="Times New Roman" w:hAnsi="Times New Roman" w:cs="Times New Roman"/>
                <w:sz w:val="20"/>
                <w:szCs w:val="20"/>
              </w:rPr>
              <w:t>B</w:t>
            </w:r>
          </w:p>
        </w:tc>
        <w:tc>
          <w:tcPr>
            <w:tcW w:w="0" w:type="auto"/>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15 (93.8%)</w:t>
            </w:r>
          </w:p>
        </w:tc>
        <w:tc>
          <w:tcPr>
            <w:tcW w:w="0" w:type="auto"/>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1 (6.3%)</w:t>
            </w:r>
          </w:p>
        </w:tc>
        <w:tc>
          <w:tcPr>
            <w:tcW w:w="0" w:type="auto"/>
            <w:vMerge/>
            <w:vAlign w:val="center"/>
          </w:tcPr>
          <w:p w:rsidR="00600854" w:rsidRPr="00600854" w:rsidRDefault="00600854" w:rsidP="00891878">
            <w:pPr>
              <w:spacing w:before="60" w:after="0" w:line="240" w:lineRule="auto"/>
              <w:jc w:val="both"/>
              <w:rPr>
                <w:rFonts w:ascii="Times New Roman" w:hAnsi="Times New Roman" w:cs="Times New Roman"/>
                <w:sz w:val="20"/>
                <w:szCs w:val="20"/>
              </w:rPr>
            </w:pPr>
          </w:p>
        </w:tc>
      </w:tr>
      <w:tr w:rsidR="00600854" w:rsidRPr="00600854" w:rsidTr="00E25EAE">
        <w:trPr>
          <w:jc w:val="center"/>
        </w:trPr>
        <w:tc>
          <w:tcPr>
            <w:tcW w:w="0" w:type="auto"/>
            <w:vAlign w:val="center"/>
          </w:tcPr>
          <w:p w:rsidR="00600854" w:rsidRPr="00600854" w:rsidRDefault="00600854" w:rsidP="00891878">
            <w:pPr>
              <w:spacing w:before="60" w:after="0" w:line="240" w:lineRule="auto"/>
              <w:jc w:val="both"/>
              <w:rPr>
                <w:rFonts w:ascii="Times New Roman" w:hAnsi="Times New Roman" w:cs="Times New Roman"/>
                <w:sz w:val="20"/>
                <w:szCs w:val="20"/>
              </w:rPr>
            </w:pPr>
            <w:r w:rsidRPr="00600854">
              <w:rPr>
                <w:rFonts w:ascii="Times New Roman" w:hAnsi="Times New Roman" w:cs="Times New Roman"/>
                <w:sz w:val="20"/>
                <w:szCs w:val="20"/>
              </w:rPr>
              <w:t>C</w:t>
            </w:r>
          </w:p>
        </w:tc>
        <w:tc>
          <w:tcPr>
            <w:tcW w:w="0" w:type="auto"/>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12 (75.0%)</w:t>
            </w:r>
          </w:p>
        </w:tc>
        <w:tc>
          <w:tcPr>
            <w:tcW w:w="0" w:type="auto"/>
            <w:vAlign w:val="center"/>
          </w:tcPr>
          <w:p w:rsidR="00600854" w:rsidRPr="00600854" w:rsidRDefault="00600854" w:rsidP="00891878">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4 (25.0%)</w:t>
            </w:r>
          </w:p>
        </w:tc>
        <w:tc>
          <w:tcPr>
            <w:tcW w:w="0" w:type="auto"/>
            <w:vMerge/>
            <w:vAlign w:val="center"/>
          </w:tcPr>
          <w:p w:rsidR="00600854" w:rsidRPr="00600854" w:rsidRDefault="00600854" w:rsidP="00891878">
            <w:pPr>
              <w:spacing w:before="60" w:after="0" w:line="240" w:lineRule="auto"/>
              <w:jc w:val="both"/>
              <w:rPr>
                <w:rFonts w:ascii="Times New Roman" w:hAnsi="Times New Roman" w:cs="Times New Roman"/>
                <w:sz w:val="20"/>
                <w:szCs w:val="20"/>
              </w:rPr>
            </w:pPr>
          </w:p>
        </w:tc>
      </w:tr>
      <w:tr w:rsidR="00600854" w:rsidRPr="00600854" w:rsidTr="00E25EAE">
        <w:trPr>
          <w:jc w:val="center"/>
        </w:trPr>
        <w:tc>
          <w:tcPr>
            <w:tcW w:w="0" w:type="auto"/>
            <w:vAlign w:val="center"/>
          </w:tcPr>
          <w:p w:rsidR="00600854" w:rsidRPr="00600854" w:rsidRDefault="00600854" w:rsidP="00891878">
            <w:pPr>
              <w:spacing w:before="60" w:after="60" w:line="240" w:lineRule="auto"/>
              <w:jc w:val="both"/>
              <w:rPr>
                <w:rFonts w:ascii="Times New Roman" w:hAnsi="Times New Roman" w:cs="Times New Roman"/>
                <w:sz w:val="20"/>
                <w:szCs w:val="20"/>
              </w:rPr>
            </w:pPr>
            <w:r w:rsidRPr="00600854">
              <w:rPr>
                <w:rFonts w:ascii="Times New Roman" w:hAnsi="Times New Roman" w:cs="Times New Roman"/>
                <w:sz w:val="20"/>
                <w:szCs w:val="20"/>
              </w:rPr>
              <w:t>D</w:t>
            </w:r>
          </w:p>
        </w:tc>
        <w:tc>
          <w:tcPr>
            <w:tcW w:w="0" w:type="auto"/>
            <w:vAlign w:val="center"/>
          </w:tcPr>
          <w:p w:rsidR="00600854" w:rsidRPr="00600854" w:rsidRDefault="00600854" w:rsidP="00891878">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9 (56.3%)</w:t>
            </w:r>
          </w:p>
        </w:tc>
        <w:tc>
          <w:tcPr>
            <w:tcW w:w="0" w:type="auto"/>
            <w:vAlign w:val="center"/>
          </w:tcPr>
          <w:p w:rsidR="00600854" w:rsidRPr="00600854" w:rsidRDefault="00600854" w:rsidP="00891878">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7 (43.8%)</w:t>
            </w:r>
          </w:p>
        </w:tc>
        <w:tc>
          <w:tcPr>
            <w:tcW w:w="0" w:type="auto"/>
            <w:vMerge/>
            <w:vAlign w:val="center"/>
          </w:tcPr>
          <w:p w:rsidR="00600854" w:rsidRPr="00600854" w:rsidRDefault="00600854" w:rsidP="00891878">
            <w:pPr>
              <w:spacing w:before="60" w:after="60" w:line="240" w:lineRule="auto"/>
              <w:jc w:val="both"/>
              <w:rPr>
                <w:rFonts w:ascii="Times New Roman" w:hAnsi="Times New Roman" w:cs="Times New Roman"/>
                <w:sz w:val="20"/>
                <w:szCs w:val="20"/>
              </w:rPr>
            </w:pPr>
          </w:p>
        </w:tc>
      </w:tr>
    </w:tbl>
    <w:p w:rsidR="00600854" w:rsidRPr="00891878" w:rsidRDefault="00600854" w:rsidP="00891878">
      <w:pPr>
        <w:spacing w:before="60" w:after="0" w:line="240" w:lineRule="auto"/>
        <w:ind w:left="1440" w:firstLine="990"/>
        <w:jc w:val="both"/>
        <w:rPr>
          <w:rFonts w:ascii="Times New Roman" w:hAnsi="Times New Roman"/>
          <w:sz w:val="18"/>
          <w:szCs w:val="18"/>
        </w:rPr>
      </w:pPr>
      <w:r w:rsidRPr="00600854">
        <w:rPr>
          <w:rFonts w:ascii="Times New Roman" w:hAnsi="Times New Roman"/>
          <w:sz w:val="20"/>
          <w:szCs w:val="20"/>
        </w:rPr>
        <w:t xml:space="preserve"> </w:t>
      </w:r>
      <w:r w:rsidRPr="00891878">
        <w:rPr>
          <w:rFonts w:ascii="Times New Roman" w:hAnsi="Times New Roman"/>
          <w:sz w:val="18"/>
          <w:szCs w:val="18"/>
        </w:rPr>
        <w:t>*Fisher Exact test was used</w:t>
      </w:r>
    </w:p>
    <w:p w:rsidR="00600854" w:rsidRPr="00600854" w:rsidRDefault="00600854" w:rsidP="00600854">
      <w:pPr>
        <w:spacing w:after="0" w:line="240" w:lineRule="auto"/>
        <w:jc w:val="both"/>
        <w:rPr>
          <w:rFonts w:ascii="Times New Roman" w:hAnsi="Times New Roman"/>
          <w:sz w:val="20"/>
          <w:szCs w:val="20"/>
        </w:rPr>
      </w:pP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The former two were of coarser surface texture, where the weaves in between the yarn were relatively loose. Such cotton gloves could allow for the persistence of GSR falling onto and trapping within the yarn. This was supported in this experiment with 93.8% (type A) and 75.0% (type B) positive colourimetric results for the two respective types of cotton gloves. Polyurethane-made gloves (type C) also retain GSR allowing their detection in 75.0% of the glove samples. The polyurethane coating in this type of glove could have made the surface resistant to abrasion, and thus restrict the process of wearing away the GSR particles fallen onto it. On the contrary, the nylon-made gloves being the smoothest surface (type A), revealed relatively lower probability (56.3%) in detecting the presence of GSR on their surfaces, among all tested gloves. However, the statistical result shows no significant association between the types of gloves with the detection of GSR on gloves (</w:t>
      </w:r>
      <w:r w:rsidRPr="00600854">
        <w:rPr>
          <w:rFonts w:ascii="Times New Roman" w:hAnsi="Times New Roman"/>
          <w:i/>
          <w:sz w:val="20"/>
          <w:szCs w:val="20"/>
        </w:rPr>
        <w:t xml:space="preserve">p </w:t>
      </w:r>
      <w:r w:rsidRPr="00600854">
        <w:rPr>
          <w:rFonts w:ascii="Times New Roman" w:hAnsi="Times New Roman"/>
          <w:sz w:val="20"/>
          <w:szCs w:val="20"/>
        </w:rPr>
        <w:t xml:space="preserve">= 0.122), suggesting that the different types of gloves equally allow the detection of GSR. To the authors’ knowledge, many researches have been conducted on the detection of GSR from various surfaces in the proximity of shooters, specifically on hands, face and the clothes they worn [1, 11, 19]. Testing on the presence of GSR on gloves which worn by a shooter to minimise the deposition of such residues onto his/her hands remain unexplored. This experimental outcome could be used to account for the witness or the suspect’s statement about the shooting event, whether or not gloves have been worn during the shooting activity. </w:t>
      </w:r>
    </w:p>
    <w:p w:rsidR="00600854" w:rsidRPr="00600854" w:rsidRDefault="00600854" w:rsidP="00600854">
      <w:pPr>
        <w:spacing w:after="0" w:line="240" w:lineRule="auto"/>
        <w:jc w:val="both"/>
        <w:rPr>
          <w:rFonts w:ascii="Times New Roman" w:hAnsi="Times New Roman"/>
          <w:sz w:val="20"/>
          <w:szCs w:val="20"/>
        </w:rPr>
      </w:pPr>
    </w:p>
    <w:p w:rsidR="00600854" w:rsidRPr="00600854" w:rsidRDefault="00600854" w:rsidP="00600854">
      <w:pPr>
        <w:spacing w:after="0" w:line="240" w:lineRule="auto"/>
        <w:jc w:val="both"/>
        <w:rPr>
          <w:rFonts w:ascii="Times New Roman" w:hAnsi="Times New Roman"/>
          <w:b/>
          <w:sz w:val="20"/>
          <w:szCs w:val="20"/>
        </w:rPr>
      </w:pPr>
      <w:r w:rsidRPr="00600854">
        <w:rPr>
          <w:rFonts w:ascii="Times New Roman" w:hAnsi="Times New Roman"/>
          <w:b/>
          <w:sz w:val="20"/>
          <w:szCs w:val="20"/>
        </w:rPr>
        <w:t>Left versus right worn gloves</w:t>
      </w: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As the shoot</w:t>
      </w:r>
      <w:r w:rsidR="00F94A31">
        <w:rPr>
          <w:rFonts w:ascii="Times New Roman" w:hAnsi="Times New Roman"/>
          <w:sz w:val="20"/>
          <w:szCs w:val="20"/>
        </w:rPr>
        <w:t xml:space="preserve">ing was performed </w:t>
      </w:r>
      <w:r w:rsidRPr="00600854">
        <w:rPr>
          <w:rFonts w:ascii="Times New Roman" w:hAnsi="Times New Roman"/>
          <w:sz w:val="20"/>
          <w:szCs w:val="20"/>
        </w:rPr>
        <w:t>using both hands, glove samples worn on left and right hands, as predicted, respectively revealed 81.3% and 87.5% probability of positive results. Statistical result (Table 4) shows that either left or right worn glove has no association with the positive detection of GSR (</w:t>
      </w:r>
      <w:r w:rsidRPr="00600854">
        <w:rPr>
          <w:rFonts w:ascii="Times New Roman" w:hAnsi="Times New Roman"/>
          <w:i/>
          <w:sz w:val="20"/>
          <w:szCs w:val="20"/>
        </w:rPr>
        <w:t>p</w:t>
      </w:r>
      <w:r w:rsidRPr="00600854">
        <w:rPr>
          <w:rFonts w:ascii="Times New Roman" w:hAnsi="Times New Roman"/>
          <w:sz w:val="20"/>
          <w:szCs w:val="20"/>
        </w:rPr>
        <w:t xml:space="preserve">= 0.626). </w:t>
      </w:r>
    </w:p>
    <w:p w:rsidR="00600854" w:rsidRPr="00600854" w:rsidRDefault="00600854" w:rsidP="00891878">
      <w:pPr>
        <w:spacing w:after="120" w:line="240" w:lineRule="auto"/>
        <w:jc w:val="both"/>
        <w:rPr>
          <w:rFonts w:ascii="Times New Roman" w:hAnsi="Times New Roman"/>
          <w:sz w:val="20"/>
          <w:szCs w:val="20"/>
        </w:rPr>
      </w:pPr>
    </w:p>
    <w:p w:rsidR="00600854" w:rsidRPr="00600854" w:rsidRDefault="00600854" w:rsidP="00E27573">
      <w:pPr>
        <w:spacing w:after="120" w:line="240" w:lineRule="auto"/>
        <w:jc w:val="center"/>
        <w:rPr>
          <w:rFonts w:ascii="Times New Roman" w:hAnsi="Times New Roman"/>
          <w:sz w:val="20"/>
          <w:szCs w:val="20"/>
        </w:rPr>
      </w:pPr>
      <w:r w:rsidRPr="00600854">
        <w:rPr>
          <w:rFonts w:ascii="Times New Roman" w:hAnsi="Times New Roman"/>
          <w:sz w:val="20"/>
          <w:szCs w:val="20"/>
        </w:rPr>
        <w:t xml:space="preserve">Table 4. </w:t>
      </w:r>
      <w:r w:rsidR="00891878">
        <w:rPr>
          <w:rFonts w:ascii="Times New Roman" w:hAnsi="Times New Roman"/>
          <w:sz w:val="20"/>
          <w:szCs w:val="20"/>
        </w:rPr>
        <w:t xml:space="preserve"> </w:t>
      </w:r>
      <w:r w:rsidRPr="00600854">
        <w:rPr>
          <w:rFonts w:ascii="Times New Roman" w:hAnsi="Times New Roman"/>
          <w:sz w:val="20"/>
          <w:szCs w:val="20"/>
        </w:rPr>
        <w:t>Association between left or right worn gloves and positive detection of GSR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6"/>
        <w:gridCol w:w="1116"/>
        <w:gridCol w:w="1016"/>
        <w:gridCol w:w="839"/>
      </w:tblGrid>
      <w:tr w:rsidR="00600854" w:rsidRPr="00600854" w:rsidTr="00E27573">
        <w:trPr>
          <w:jc w:val="center"/>
        </w:trPr>
        <w:tc>
          <w:tcPr>
            <w:tcW w:w="0" w:type="auto"/>
            <w:vMerge w:val="restart"/>
            <w:tcBorders>
              <w:top w:val="single" w:sz="4" w:space="0" w:color="auto"/>
              <w:bottom w:val="nil"/>
            </w:tcBorders>
            <w:vAlign w:val="center"/>
          </w:tcPr>
          <w:p w:rsidR="00600854" w:rsidRPr="00600854" w:rsidRDefault="00600854" w:rsidP="00E27573">
            <w:pPr>
              <w:spacing w:after="0" w:line="240" w:lineRule="auto"/>
              <w:rPr>
                <w:rFonts w:ascii="Times New Roman" w:hAnsi="Times New Roman" w:cs="Times New Roman"/>
                <w:b/>
                <w:sz w:val="20"/>
                <w:szCs w:val="20"/>
              </w:rPr>
            </w:pPr>
            <w:r w:rsidRPr="00600854">
              <w:rPr>
                <w:rFonts w:ascii="Times New Roman" w:hAnsi="Times New Roman" w:cs="Times New Roman"/>
                <w:b/>
                <w:sz w:val="20"/>
                <w:szCs w:val="20"/>
              </w:rPr>
              <w:t>Sampling Hand</w:t>
            </w:r>
          </w:p>
        </w:tc>
        <w:tc>
          <w:tcPr>
            <w:tcW w:w="0" w:type="auto"/>
            <w:gridSpan w:val="2"/>
            <w:tcBorders>
              <w:top w:val="single" w:sz="4" w:space="0" w:color="auto"/>
              <w:bottom w:val="single" w:sz="4" w:space="0" w:color="auto"/>
            </w:tcBorders>
            <w:vAlign w:val="center"/>
          </w:tcPr>
          <w:p w:rsidR="00600854" w:rsidRPr="00600854" w:rsidRDefault="00600854" w:rsidP="00E27573">
            <w:pPr>
              <w:spacing w:before="60"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Detection</w:t>
            </w:r>
          </w:p>
        </w:tc>
        <w:tc>
          <w:tcPr>
            <w:tcW w:w="0" w:type="auto"/>
            <w:vMerge w:val="restart"/>
            <w:tcBorders>
              <w:top w:val="single" w:sz="4" w:space="0" w:color="auto"/>
              <w:bottom w:val="nil"/>
            </w:tcBorders>
            <w:vAlign w:val="center"/>
          </w:tcPr>
          <w:p w:rsidR="00600854" w:rsidRPr="00600854" w:rsidRDefault="00600854" w:rsidP="00E27573">
            <w:pPr>
              <w:spacing w:after="0" w:line="240" w:lineRule="auto"/>
              <w:jc w:val="center"/>
              <w:rPr>
                <w:rFonts w:ascii="Times New Roman" w:hAnsi="Times New Roman" w:cs="Times New Roman"/>
                <w:b/>
                <w:sz w:val="20"/>
                <w:szCs w:val="20"/>
              </w:rPr>
            </w:pPr>
            <w:r w:rsidRPr="00600854">
              <w:rPr>
                <w:rFonts w:ascii="Times New Roman" w:hAnsi="Times New Roman" w:cs="Times New Roman"/>
                <w:b/>
                <w:i/>
                <w:sz w:val="20"/>
                <w:szCs w:val="20"/>
              </w:rPr>
              <w:t>p</w:t>
            </w:r>
            <w:r w:rsidRPr="00600854">
              <w:rPr>
                <w:rFonts w:ascii="Times New Roman" w:hAnsi="Times New Roman" w:cs="Times New Roman"/>
                <w:b/>
                <w:sz w:val="20"/>
                <w:szCs w:val="20"/>
              </w:rPr>
              <w:t>-value</w:t>
            </w:r>
          </w:p>
        </w:tc>
      </w:tr>
      <w:tr w:rsidR="00600854" w:rsidRPr="00600854" w:rsidTr="00E27573">
        <w:trPr>
          <w:jc w:val="center"/>
        </w:trPr>
        <w:tc>
          <w:tcPr>
            <w:tcW w:w="0" w:type="auto"/>
            <w:vMerge/>
            <w:tcBorders>
              <w:top w:val="nil"/>
              <w:bottom w:val="single" w:sz="4" w:space="0" w:color="auto"/>
            </w:tcBorders>
            <w:vAlign w:val="center"/>
          </w:tcPr>
          <w:p w:rsidR="00600854" w:rsidRPr="00600854" w:rsidRDefault="00600854" w:rsidP="00E27573">
            <w:pPr>
              <w:spacing w:after="0" w:line="240" w:lineRule="auto"/>
              <w:rPr>
                <w:rFonts w:ascii="Times New Roman" w:hAnsi="Times New Roman" w:cs="Times New Roman"/>
                <w:b/>
                <w:sz w:val="20"/>
                <w:szCs w:val="20"/>
              </w:rPr>
            </w:pPr>
          </w:p>
        </w:tc>
        <w:tc>
          <w:tcPr>
            <w:tcW w:w="0" w:type="auto"/>
            <w:tcBorders>
              <w:top w:val="single" w:sz="4" w:space="0" w:color="auto"/>
              <w:bottom w:val="single" w:sz="4" w:space="0" w:color="auto"/>
            </w:tcBorders>
            <w:vAlign w:val="center"/>
          </w:tcPr>
          <w:p w:rsidR="00600854" w:rsidRPr="00600854" w:rsidRDefault="00600854" w:rsidP="00E27573">
            <w:pPr>
              <w:spacing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Yes</w:t>
            </w:r>
          </w:p>
        </w:tc>
        <w:tc>
          <w:tcPr>
            <w:tcW w:w="0" w:type="auto"/>
            <w:tcBorders>
              <w:top w:val="single" w:sz="4" w:space="0" w:color="auto"/>
              <w:bottom w:val="single" w:sz="4" w:space="0" w:color="auto"/>
            </w:tcBorders>
            <w:vAlign w:val="center"/>
          </w:tcPr>
          <w:p w:rsidR="00600854" w:rsidRPr="00600854" w:rsidRDefault="00600854" w:rsidP="00E27573">
            <w:pPr>
              <w:spacing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No</w:t>
            </w:r>
          </w:p>
        </w:tc>
        <w:tc>
          <w:tcPr>
            <w:tcW w:w="0" w:type="auto"/>
            <w:vMerge/>
            <w:tcBorders>
              <w:top w:val="nil"/>
              <w:bottom w:val="single" w:sz="4" w:space="0" w:color="auto"/>
            </w:tcBorders>
            <w:vAlign w:val="center"/>
          </w:tcPr>
          <w:p w:rsidR="00600854" w:rsidRPr="00600854" w:rsidRDefault="00600854" w:rsidP="00E27573">
            <w:pPr>
              <w:spacing w:after="0" w:line="240" w:lineRule="auto"/>
              <w:jc w:val="center"/>
              <w:rPr>
                <w:rFonts w:ascii="Times New Roman" w:hAnsi="Times New Roman" w:cs="Times New Roman"/>
                <w:b/>
                <w:sz w:val="20"/>
                <w:szCs w:val="20"/>
              </w:rPr>
            </w:pPr>
          </w:p>
        </w:tc>
      </w:tr>
      <w:tr w:rsidR="00600854" w:rsidRPr="00600854" w:rsidTr="00954060">
        <w:trPr>
          <w:jc w:val="center"/>
        </w:trPr>
        <w:tc>
          <w:tcPr>
            <w:tcW w:w="0" w:type="auto"/>
            <w:tcBorders>
              <w:top w:val="single" w:sz="4" w:space="0" w:color="auto"/>
              <w:bottom w:val="nil"/>
            </w:tcBorders>
            <w:vAlign w:val="center"/>
          </w:tcPr>
          <w:p w:rsidR="00600854" w:rsidRPr="00600854" w:rsidRDefault="00600854" w:rsidP="00E27573">
            <w:pPr>
              <w:spacing w:before="60" w:after="0" w:line="240" w:lineRule="auto"/>
              <w:rPr>
                <w:rFonts w:ascii="Times New Roman" w:hAnsi="Times New Roman" w:cs="Times New Roman"/>
                <w:sz w:val="20"/>
                <w:szCs w:val="20"/>
              </w:rPr>
            </w:pPr>
            <w:r w:rsidRPr="00600854">
              <w:rPr>
                <w:rFonts w:ascii="Times New Roman" w:hAnsi="Times New Roman" w:cs="Times New Roman"/>
                <w:sz w:val="20"/>
                <w:szCs w:val="20"/>
              </w:rPr>
              <w:t>Right</w:t>
            </w:r>
          </w:p>
        </w:tc>
        <w:tc>
          <w:tcPr>
            <w:tcW w:w="0" w:type="auto"/>
            <w:tcBorders>
              <w:top w:val="single" w:sz="4" w:space="0" w:color="auto"/>
              <w:bottom w:val="nil"/>
            </w:tcBorders>
            <w:vAlign w:val="center"/>
          </w:tcPr>
          <w:p w:rsidR="00600854" w:rsidRPr="00600854" w:rsidRDefault="00600854" w:rsidP="00E27573">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14 (87.5%)</w:t>
            </w:r>
          </w:p>
        </w:tc>
        <w:tc>
          <w:tcPr>
            <w:tcW w:w="0" w:type="auto"/>
            <w:tcBorders>
              <w:top w:val="single" w:sz="4" w:space="0" w:color="auto"/>
              <w:bottom w:val="nil"/>
            </w:tcBorders>
            <w:vAlign w:val="center"/>
          </w:tcPr>
          <w:p w:rsidR="00600854" w:rsidRPr="00600854" w:rsidRDefault="00600854" w:rsidP="00E27573">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2 (12.5%)</w:t>
            </w:r>
          </w:p>
        </w:tc>
        <w:tc>
          <w:tcPr>
            <w:tcW w:w="0" w:type="auto"/>
            <w:vMerge w:val="restart"/>
            <w:tcBorders>
              <w:top w:val="single" w:sz="4" w:space="0" w:color="auto"/>
              <w:bottom w:val="nil"/>
            </w:tcBorders>
            <w:vAlign w:val="center"/>
          </w:tcPr>
          <w:p w:rsidR="00600854" w:rsidRPr="00600854" w:rsidRDefault="00600854" w:rsidP="00E27573">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0.626</w:t>
            </w:r>
          </w:p>
        </w:tc>
      </w:tr>
      <w:tr w:rsidR="00600854" w:rsidRPr="00600854" w:rsidTr="00954060">
        <w:trPr>
          <w:jc w:val="center"/>
        </w:trPr>
        <w:tc>
          <w:tcPr>
            <w:tcW w:w="0" w:type="auto"/>
            <w:tcBorders>
              <w:top w:val="nil"/>
              <w:bottom w:val="single" w:sz="4" w:space="0" w:color="auto"/>
            </w:tcBorders>
          </w:tcPr>
          <w:p w:rsidR="00600854" w:rsidRPr="00600854" w:rsidRDefault="00600854" w:rsidP="00E27573">
            <w:pPr>
              <w:spacing w:before="60" w:after="60" w:line="240" w:lineRule="auto"/>
              <w:rPr>
                <w:rFonts w:ascii="Times New Roman" w:hAnsi="Times New Roman" w:cs="Times New Roman"/>
                <w:sz w:val="20"/>
                <w:szCs w:val="20"/>
              </w:rPr>
            </w:pPr>
            <w:r w:rsidRPr="00600854">
              <w:rPr>
                <w:rFonts w:ascii="Times New Roman" w:hAnsi="Times New Roman" w:cs="Times New Roman"/>
                <w:sz w:val="20"/>
                <w:szCs w:val="20"/>
              </w:rPr>
              <w:t>Left</w:t>
            </w:r>
          </w:p>
        </w:tc>
        <w:tc>
          <w:tcPr>
            <w:tcW w:w="0" w:type="auto"/>
            <w:tcBorders>
              <w:top w:val="nil"/>
              <w:bottom w:val="single" w:sz="4" w:space="0" w:color="auto"/>
            </w:tcBorders>
          </w:tcPr>
          <w:p w:rsidR="00600854" w:rsidRPr="00600854" w:rsidRDefault="00600854" w:rsidP="00E27573">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13 (81.3%)</w:t>
            </w:r>
          </w:p>
        </w:tc>
        <w:tc>
          <w:tcPr>
            <w:tcW w:w="0" w:type="auto"/>
            <w:tcBorders>
              <w:top w:val="nil"/>
              <w:bottom w:val="single" w:sz="4" w:space="0" w:color="auto"/>
            </w:tcBorders>
          </w:tcPr>
          <w:p w:rsidR="00600854" w:rsidRPr="00600854" w:rsidRDefault="00600854" w:rsidP="00E27573">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3 (18.8%)</w:t>
            </w:r>
          </w:p>
        </w:tc>
        <w:tc>
          <w:tcPr>
            <w:tcW w:w="0" w:type="auto"/>
            <w:vMerge/>
            <w:tcBorders>
              <w:top w:val="nil"/>
              <w:bottom w:val="single" w:sz="4" w:space="0" w:color="auto"/>
            </w:tcBorders>
          </w:tcPr>
          <w:p w:rsidR="00600854" w:rsidRPr="00600854" w:rsidRDefault="00600854" w:rsidP="00E27573">
            <w:pPr>
              <w:spacing w:before="60" w:after="60" w:line="240" w:lineRule="auto"/>
              <w:jc w:val="center"/>
              <w:rPr>
                <w:rFonts w:ascii="Times New Roman" w:hAnsi="Times New Roman" w:cs="Times New Roman"/>
                <w:sz w:val="20"/>
                <w:szCs w:val="20"/>
              </w:rPr>
            </w:pPr>
          </w:p>
        </w:tc>
      </w:tr>
    </w:tbl>
    <w:p w:rsidR="00600854" w:rsidRPr="00954060" w:rsidRDefault="00600854" w:rsidP="00954060">
      <w:pPr>
        <w:spacing w:before="60" w:after="0" w:line="240" w:lineRule="auto"/>
        <w:ind w:left="1440" w:firstLine="994"/>
        <w:jc w:val="both"/>
        <w:rPr>
          <w:rFonts w:ascii="Times New Roman" w:hAnsi="Times New Roman"/>
          <w:sz w:val="18"/>
          <w:szCs w:val="18"/>
        </w:rPr>
      </w:pPr>
      <w:r w:rsidRPr="00954060">
        <w:rPr>
          <w:rFonts w:ascii="Times New Roman" w:hAnsi="Times New Roman"/>
          <w:sz w:val="18"/>
          <w:szCs w:val="18"/>
        </w:rPr>
        <w:t>*Fisher Exact test was used</w:t>
      </w:r>
    </w:p>
    <w:p w:rsidR="00600854" w:rsidRPr="00600854" w:rsidRDefault="00600854" w:rsidP="00954060">
      <w:pPr>
        <w:spacing w:after="120" w:line="240" w:lineRule="auto"/>
        <w:jc w:val="both"/>
        <w:rPr>
          <w:rFonts w:ascii="Times New Roman" w:hAnsi="Times New Roman"/>
          <w:sz w:val="20"/>
          <w:szCs w:val="20"/>
        </w:rPr>
      </w:pP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 xml:space="preserve">GSR can be found on the firing hand when gloves were worn, regardless of left or right sides. It is noting that only the “back” sides of those glove samples were considered in this experiment. The experimental results also supported the finding by Jalanti et al. [18] and Ditrich [20], in which the abundance of GSR particles could be found in both hands if the other hand was used as support during a shooting event. In this case, the shooter was a right handed person. The left hand that was below the grip overlapped the right hand which was positioned above the grip while holding the grip. A relevant circumstance for slightly higher positive detection on right gloves that was more exposed to the chamber is possible. The finding is important for crime scene reconstruction or to verify the witness’s or suspect’s account that GSR could be present on both hands, when performing two-handed shooting. </w:t>
      </w:r>
    </w:p>
    <w:p w:rsidR="00600854" w:rsidRPr="00600854" w:rsidRDefault="00600854" w:rsidP="00600854">
      <w:pPr>
        <w:spacing w:after="0" w:line="240" w:lineRule="auto"/>
        <w:jc w:val="both"/>
        <w:rPr>
          <w:rFonts w:ascii="Times New Roman" w:hAnsi="Times New Roman"/>
          <w:sz w:val="20"/>
          <w:szCs w:val="20"/>
        </w:rPr>
      </w:pPr>
    </w:p>
    <w:p w:rsidR="00600854" w:rsidRPr="00600854" w:rsidRDefault="00600854" w:rsidP="00600854">
      <w:pPr>
        <w:spacing w:after="0" w:line="240" w:lineRule="auto"/>
        <w:jc w:val="both"/>
        <w:rPr>
          <w:rFonts w:ascii="Times New Roman" w:hAnsi="Times New Roman"/>
          <w:b/>
          <w:sz w:val="20"/>
          <w:szCs w:val="20"/>
        </w:rPr>
      </w:pPr>
      <w:r w:rsidRPr="00600854">
        <w:rPr>
          <w:rFonts w:ascii="Times New Roman" w:hAnsi="Times New Roman"/>
          <w:b/>
          <w:sz w:val="20"/>
          <w:szCs w:val="20"/>
        </w:rPr>
        <w:t>Semi-automatic vs revolver</w:t>
      </w:r>
    </w:p>
    <w:p w:rsidR="00600854" w:rsidRPr="00600854" w:rsidRDefault="00600854" w:rsidP="00600854">
      <w:pPr>
        <w:spacing w:after="0" w:line="240" w:lineRule="auto"/>
        <w:jc w:val="both"/>
        <w:rPr>
          <w:rFonts w:ascii="Times New Roman" w:hAnsi="Times New Roman"/>
          <w:sz w:val="20"/>
          <w:szCs w:val="20"/>
        </w:rPr>
      </w:pPr>
      <w:r w:rsidRPr="00600854">
        <w:rPr>
          <w:rFonts w:ascii="Times New Roman" w:hAnsi="Times New Roman"/>
          <w:sz w:val="20"/>
          <w:szCs w:val="20"/>
        </w:rPr>
        <w:t>When comparing two different firearms, it was seen that a higher number of glove samples showed positive results when fired with a revolver (81.3%) as compared to a semi-automatic pistol (68.8%), although the Chi Square statistical test shows no association between the types of firearm and the detection of GSR on the glove samples (</w:t>
      </w:r>
      <w:r w:rsidRPr="00600854">
        <w:rPr>
          <w:rFonts w:ascii="Times New Roman" w:hAnsi="Times New Roman"/>
          <w:i/>
          <w:sz w:val="20"/>
          <w:szCs w:val="20"/>
        </w:rPr>
        <w:t xml:space="preserve">p </w:t>
      </w:r>
      <w:r w:rsidRPr="00600854">
        <w:rPr>
          <w:rFonts w:ascii="Times New Roman" w:hAnsi="Times New Roman"/>
          <w:sz w:val="20"/>
          <w:szCs w:val="20"/>
        </w:rPr>
        <w:t>= 0.248) (Table 5).</w:t>
      </w:r>
    </w:p>
    <w:p w:rsidR="00600854" w:rsidRDefault="00600854" w:rsidP="00600854">
      <w:pPr>
        <w:spacing w:after="0" w:line="240" w:lineRule="auto"/>
        <w:jc w:val="both"/>
        <w:rPr>
          <w:rFonts w:ascii="Times New Roman" w:hAnsi="Times New Roman"/>
          <w:sz w:val="20"/>
          <w:szCs w:val="20"/>
        </w:rPr>
      </w:pPr>
    </w:p>
    <w:p w:rsidR="00954060" w:rsidRPr="00600854" w:rsidRDefault="00954060" w:rsidP="00954060">
      <w:pPr>
        <w:spacing w:after="0" w:line="240" w:lineRule="auto"/>
        <w:jc w:val="both"/>
        <w:rPr>
          <w:rFonts w:ascii="Times New Roman" w:hAnsi="Times New Roman"/>
          <w:sz w:val="20"/>
          <w:szCs w:val="20"/>
        </w:rPr>
      </w:pPr>
      <w:r w:rsidRPr="00600854">
        <w:rPr>
          <w:rFonts w:ascii="Times New Roman" w:hAnsi="Times New Roman"/>
          <w:sz w:val="20"/>
          <w:szCs w:val="20"/>
        </w:rPr>
        <w:t xml:space="preserve">Literature reported that the firing mechanism of revolver allowed substantial amount of GSR to be escaped from the gap between the revolving drum and barrel, and subsequently contributed to the increased deposition of GSR [20]. The emitted plume from a revolver tends to surround the weapon including a shooter’s hands [17], leading to possibility of positive indication on hands, in this case, the gloves worn during firing. On the contrary, a semi-automatic pistol ejects the spent cartridge from one side of the pistol and </w:t>
      </w:r>
      <w:r w:rsidR="00F94A31">
        <w:rPr>
          <w:rFonts w:ascii="Times New Roman" w:hAnsi="Times New Roman"/>
          <w:sz w:val="20"/>
          <w:szCs w:val="20"/>
        </w:rPr>
        <w:t xml:space="preserve">reloads a new round from </w:t>
      </w:r>
      <w:bookmarkStart w:id="6" w:name="_GoBack"/>
      <w:bookmarkEnd w:id="6"/>
      <w:r w:rsidRPr="00600854">
        <w:rPr>
          <w:rFonts w:ascii="Times New Roman" w:hAnsi="Times New Roman"/>
          <w:sz w:val="20"/>
          <w:szCs w:val="20"/>
        </w:rPr>
        <w:t xml:space="preserve">the magazine. The smoke and particles are mainly emitted through the opening of ejection port, restricting the spread of GSR [20]. </w:t>
      </w:r>
      <w:r w:rsidRPr="00600854">
        <w:rPr>
          <w:rFonts w:ascii="Times New Roman" w:hAnsi="Times New Roman"/>
          <w:sz w:val="20"/>
          <w:szCs w:val="20"/>
        </w:rPr>
        <w:lastRenderedPageBreak/>
        <w:t xml:space="preserve">Although the plume of GSR released from these two weapons could be varied, it did not affect the detection of GSR that has been deposited on the gloves due to the firing activity. </w:t>
      </w:r>
    </w:p>
    <w:p w:rsidR="00954060" w:rsidRPr="00600854" w:rsidRDefault="00954060" w:rsidP="00954060">
      <w:pPr>
        <w:spacing w:after="120" w:line="240" w:lineRule="auto"/>
        <w:jc w:val="both"/>
        <w:rPr>
          <w:rFonts w:ascii="Times New Roman" w:hAnsi="Times New Roman"/>
          <w:sz w:val="20"/>
          <w:szCs w:val="20"/>
        </w:rPr>
      </w:pPr>
    </w:p>
    <w:p w:rsidR="00954060" w:rsidRDefault="00600854" w:rsidP="00954060">
      <w:pPr>
        <w:spacing w:after="0" w:line="240" w:lineRule="auto"/>
        <w:ind w:left="709" w:hanging="709"/>
        <w:jc w:val="center"/>
        <w:rPr>
          <w:rFonts w:ascii="Times New Roman" w:hAnsi="Times New Roman"/>
          <w:sz w:val="20"/>
          <w:szCs w:val="20"/>
        </w:rPr>
      </w:pPr>
      <w:r w:rsidRPr="00600854">
        <w:rPr>
          <w:rFonts w:ascii="Times New Roman" w:hAnsi="Times New Roman"/>
          <w:sz w:val="20"/>
          <w:szCs w:val="20"/>
        </w:rPr>
        <w:t xml:space="preserve">Table 5. </w:t>
      </w:r>
      <w:r w:rsidR="00954060">
        <w:rPr>
          <w:rFonts w:ascii="Times New Roman" w:hAnsi="Times New Roman"/>
          <w:sz w:val="20"/>
          <w:szCs w:val="20"/>
        </w:rPr>
        <w:t xml:space="preserve"> </w:t>
      </w:r>
      <w:r w:rsidRPr="00600854">
        <w:rPr>
          <w:rFonts w:ascii="Times New Roman" w:hAnsi="Times New Roman"/>
          <w:sz w:val="20"/>
          <w:szCs w:val="20"/>
        </w:rPr>
        <w:t>Association between the types of firearm used for shooting and positive detection of GSR</w:t>
      </w:r>
      <w:bookmarkEnd w:id="3"/>
      <w:bookmarkEnd w:id="4"/>
      <w:bookmarkEnd w:id="5"/>
      <w:r w:rsidRPr="00600854">
        <w:rPr>
          <w:rFonts w:ascii="Times New Roman" w:hAnsi="Times New Roman"/>
          <w:sz w:val="20"/>
          <w:szCs w:val="20"/>
        </w:rPr>
        <w:t xml:space="preserve"> </w:t>
      </w:r>
    </w:p>
    <w:p w:rsidR="00600854" w:rsidRPr="00600854" w:rsidRDefault="00600854" w:rsidP="00954060">
      <w:pPr>
        <w:spacing w:after="120" w:line="240" w:lineRule="auto"/>
        <w:ind w:left="706" w:hanging="706"/>
        <w:jc w:val="center"/>
        <w:rPr>
          <w:rFonts w:ascii="Times New Roman" w:hAnsi="Times New Roman"/>
          <w:sz w:val="20"/>
          <w:szCs w:val="20"/>
        </w:rPr>
      </w:pPr>
      <w:r w:rsidRPr="00600854">
        <w:rPr>
          <w:rFonts w:ascii="Times New Roman" w:hAnsi="Times New Roman"/>
          <w:sz w:val="20"/>
          <w:szCs w:val="20"/>
        </w:rPr>
        <w:t>on gloves worn during the shooting</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1116"/>
        <w:gridCol w:w="1116"/>
        <w:gridCol w:w="839"/>
      </w:tblGrid>
      <w:tr w:rsidR="00600854" w:rsidRPr="00600854" w:rsidTr="00954060">
        <w:trPr>
          <w:jc w:val="center"/>
        </w:trPr>
        <w:tc>
          <w:tcPr>
            <w:tcW w:w="0" w:type="auto"/>
            <w:vMerge w:val="restart"/>
            <w:tcBorders>
              <w:top w:val="single" w:sz="4" w:space="0" w:color="auto"/>
              <w:bottom w:val="nil"/>
            </w:tcBorders>
            <w:vAlign w:val="center"/>
          </w:tcPr>
          <w:p w:rsidR="00600854" w:rsidRPr="00600854" w:rsidRDefault="00600854" w:rsidP="00954060">
            <w:pPr>
              <w:spacing w:after="0" w:line="240" w:lineRule="auto"/>
              <w:rPr>
                <w:rFonts w:ascii="Times New Roman" w:hAnsi="Times New Roman" w:cs="Times New Roman"/>
                <w:b/>
                <w:sz w:val="20"/>
                <w:szCs w:val="20"/>
              </w:rPr>
            </w:pPr>
            <w:r w:rsidRPr="00600854">
              <w:rPr>
                <w:rFonts w:ascii="Times New Roman" w:hAnsi="Times New Roman" w:cs="Times New Roman"/>
                <w:b/>
                <w:sz w:val="20"/>
                <w:szCs w:val="20"/>
              </w:rPr>
              <w:t>Firearm</w:t>
            </w:r>
          </w:p>
        </w:tc>
        <w:tc>
          <w:tcPr>
            <w:tcW w:w="0" w:type="auto"/>
            <w:gridSpan w:val="2"/>
            <w:tcBorders>
              <w:top w:val="single" w:sz="4" w:space="0" w:color="auto"/>
              <w:bottom w:val="single" w:sz="4" w:space="0" w:color="auto"/>
            </w:tcBorders>
            <w:vAlign w:val="center"/>
          </w:tcPr>
          <w:p w:rsidR="00600854" w:rsidRPr="00600854" w:rsidRDefault="00600854" w:rsidP="00954060">
            <w:pPr>
              <w:spacing w:before="60"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Detection</w:t>
            </w:r>
          </w:p>
        </w:tc>
        <w:tc>
          <w:tcPr>
            <w:tcW w:w="0" w:type="auto"/>
            <w:vMerge w:val="restart"/>
            <w:tcBorders>
              <w:top w:val="single" w:sz="4" w:space="0" w:color="auto"/>
              <w:bottom w:val="nil"/>
            </w:tcBorders>
            <w:vAlign w:val="center"/>
          </w:tcPr>
          <w:p w:rsidR="00600854" w:rsidRPr="00600854" w:rsidRDefault="00600854" w:rsidP="00954060">
            <w:pPr>
              <w:spacing w:after="0" w:line="240" w:lineRule="auto"/>
              <w:jc w:val="center"/>
              <w:rPr>
                <w:rFonts w:ascii="Times New Roman" w:hAnsi="Times New Roman" w:cs="Times New Roman"/>
                <w:b/>
                <w:sz w:val="20"/>
                <w:szCs w:val="20"/>
              </w:rPr>
            </w:pPr>
            <w:r w:rsidRPr="00600854">
              <w:rPr>
                <w:rFonts w:ascii="Times New Roman" w:hAnsi="Times New Roman" w:cs="Times New Roman"/>
                <w:b/>
                <w:i/>
                <w:sz w:val="20"/>
                <w:szCs w:val="20"/>
              </w:rPr>
              <w:t>p</w:t>
            </w:r>
            <w:r w:rsidRPr="00600854">
              <w:rPr>
                <w:rFonts w:ascii="Times New Roman" w:hAnsi="Times New Roman" w:cs="Times New Roman"/>
                <w:b/>
                <w:sz w:val="20"/>
                <w:szCs w:val="20"/>
              </w:rPr>
              <w:t>-value</w:t>
            </w:r>
          </w:p>
        </w:tc>
      </w:tr>
      <w:tr w:rsidR="00600854" w:rsidRPr="00600854" w:rsidTr="00954060">
        <w:trPr>
          <w:jc w:val="center"/>
        </w:trPr>
        <w:tc>
          <w:tcPr>
            <w:tcW w:w="0" w:type="auto"/>
            <w:vMerge/>
            <w:tcBorders>
              <w:top w:val="nil"/>
              <w:bottom w:val="single" w:sz="4" w:space="0" w:color="auto"/>
            </w:tcBorders>
            <w:vAlign w:val="center"/>
          </w:tcPr>
          <w:p w:rsidR="00600854" w:rsidRPr="00600854" w:rsidRDefault="00600854" w:rsidP="00954060">
            <w:pPr>
              <w:spacing w:after="0" w:line="240" w:lineRule="auto"/>
              <w:rPr>
                <w:rFonts w:ascii="Times New Roman" w:hAnsi="Times New Roman" w:cs="Times New Roman"/>
                <w:sz w:val="20"/>
                <w:szCs w:val="20"/>
              </w:rPr>
            </w:pPr>
          </w:p>
        </w:tc>
        <w:tc>
          <w:tcPr>
            <w:tcW w:w="0" w:type="auto"/>
            <w:tcBorders>
              <w:top w:val="single" w:sz="4" w:space="0" w:color="auto"/>
              <w:bottom w:val="single" w:sz="4" w:space="0" w:color="auto"/>
            </w:tcBorders>
            <w:vAlign w:val="center"/>
          </w:tcPr>
          <w:p w:rsidR="00600854" w:rsidRPr="00600854" w:rsidRDefault="00600854" w:rsidP="00954060">
            <w:pPr>
              <w:spacing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Yes</w:t>
            </w:r>
          </w:p>
        </w:tc>
        <w:tc>
          <w:tcPr>
            <w:tcW w:w="0" w:type="auto"/>
            <w:tcBorders>
              <w:top w:val="single" w:sz="4" w:space="0" w:color="auto"/>
              <w:bottom w:val="single" w:sz="4" w:space="0" w:color="auto"/>
            </w:tcBorders>
            <w:vAlign w:val="center"/>
          </w:tcPr>
          <w:p w:rsidR="00600854" w:rsidRPr="00600854" w:rsidRDefault="00600854" w:rsidP="00954060">
            <w:pPr>
              <w:spacing w:after="0" w:line="240" w:lineRule="auto"/>
              <w:jc w:val="center"/>
              <w:rPr>
                <w:rFonts w:ascii="Times New Roman" w:hAnsi="Times New Roman" w:cs="Times New Roman"/>
                <w:b/>
                <w:sz w:val="20"/>
                <w:szCs w:val="20"/>
              </w:rPr>
            </w:pPr>
            <w:r w:rsidRPr="00600854">
              <w:rPr>
                <w:rFonts w:ascii="Times New Roman" w:hAnsi="Times New Roman" w:cs="Times New Roman"/>
                <w:b/>
                <w:sz w:val="20"/>
                <w:szCs w:val="20"/>
              </w:rPr>
              <w:t>No</w:t>
            </w:r>
          </w:p>
        </w:tc>
        <w:tc>
          <w:tcPr>
            <w:tcW w:w="0" w:type="auto"/>
            <w:vMerge/>
            <w:tcBorders>
              <w:top w:val="nil"/>
              <w:bottom w:val="single" w:sz="4" w:space="0" w:color="auto"/>
            </w:tcBorders>
            <w:vAlign w:val="center"/>
          </w:tcPr>
          <w:p w:rsidR="00600854" w:rsidRPr="00600854" w:rsidRDefault="00600854" w:rsidP="00954060">
            <w:pPr>
              <w:spacing w:after="0" w:line="240" w:lineRule="auto"/>
              <w:jc w:val="center"/>
              <w:rPr>
                <w:rFonts w:ascii="Times New Roman" w:hAnsi="Times New Roman" w:cs="Times New Roman"/>
                <w:sz w:val="20"/>
                <w:szCs w:val="20"/>
              </w:rPr>
            </w:pPr>
          </w:p>
        </w:tc>
      </w:tr>
      <w:tr w:rsidR="00600854" w:rsidRPr="00600854" w:rsidTr="00954060">
        <w:trPr>
          <w:jc w:val="center"/>
        </w:trPr>
        <w:tc>
          <w:tcPr>
            <w:tcW w:w="0" w:type="auto"/>
            <w:tcBorders>
              <w:top w:val="single" w:sz="4" w:space="0" w:color="auto"/>
              <w:bottom w:val="nil"/>
            </w:tcBorders>
            <w:vAlign w:val="center"/>
          </w:tcPr>
          <w:p w:rsidR="00600854" w:rsidRPr="00600854" w:rsidRDefault="00600854" w:rsidP="00954060">
            <w:pPr>
              <w:spacing w:before="60" w:after="0" w:line="240" w:lineRule="auto"/>
              <w:rPr>
                <w:rFonts w:ascii="Times New Roman" w:hAnsi="Times New Roman" w:cs="Times New Roman"/>
                <w:sz w:val="20"/>
                <w:szCs w:val="20"/>
              </w:rPr>
            </w:pPr>
            <w:r w:rsidRPr="00600854">
              <w:rPr>
                <w:rFonts w:ascii="Times New Roman" w:hAnsi="Times New Roman" w:cs="Times New Roman"/>
                <w:sz w:val="20"/>
                <w:szCs w:val="20"/>
              </w:rPr>
              <w:t>Semi-automatic pistol</w:t>
            </w:r>
          </w:p>
        </w:tc>
        <w:tc>
          <w:tcPr>
            <w:tcW w:w="0" w:type="auto"/>
            <w:tcBorders>
              <w:top w:val="single" w:sz="4" w:space="0" w:color="auto"/>
              <w:bottom w:val="nil"/>
            </w:tcBorders>
            <w:vAlign w:val="center"/>
          </w:tcPr>
          <w:p w:rsidR="00600854" w:rsidRPr="00600854" w:rsidRDefault="00600854" w:rsidP="00954060">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22 (68.8%)</w:t>
            </w:r>
          </w:p>
        </w:tc>
        <w:tc>
          <w:tcPr>
            <w:tcW w:w="0" w:type="auto"/>
            <w:tcBorders>
              <w:top w:val="single" w:sz="4" w:space="0" w:color="auto"/>
              <w:bottom w:val="nil"/>
            </w:tcBorders>
            <w:vAlign w:val="center"/>
          </w:tcPr>
          <w:p w:rsidR="00600854" w:rsidRPr="00600854" w:rsidRDefault="00600854" w:rsidP="00954060">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10 (31.3%)</w:t>
            </w:r>
          </w:p>
        </w:tc>
        <w:tc>
          <w:tcPr>
            <w:tcW w:w="0" w:type="auto"/>
            <w:vMerge w:val="restart"/>
            <w:tcBorders>
              <w:top w:val="single" w:sz="4" w:space="0" w:color="auto"/>
              <w:bottom w:val="nil"/>
            </w:tcBorders>
            <w:vAlign w:val="center"/>
          </w:tcPr>
          <w:p w:rsidR="00600854" w:rsidRPr="00600854" w:rsidRDefault="00600854" w:rsidP="00954060">
            <w:pPr>
              <w:spacing w:before="60" w:after="0" w:line="240" w:lineRule="auto"/>
              <w:jc w:val="center"/>
              <w:rPr>
                <w:rFonts w:ascii="Times New Roman" w:hAnsi="Times New Roman" w:cs="Times New Roman"/>
                <w:sz w:val="20"/>
                <w:szCs w:val="20"/>
              </w:rPr>
            </w:pPr>
            <w:r w:rsidRPr="00600854">
              <w:rPr>
                <w:rFonts w:ascii="Times New Roman" w:hAnsi="Times New Roman" w:cs="Times New Roman"/>
                <w:sz w:val="20"/>
                <w:szCs w:val="20"/>
              </w:rPr>
              <w:t>0.248</w:t>
            </w:r>
          </w:p>
        </w:tc>
      </w:tr>
      <w:tr w:rsidR="00600854" w:rsidRPr="00600854" w:rsidTr="00954060">
        <w:trPr>
          <w:jc w:val="center"/>
        </w:trPr>
        <w:tc>
          <w:tcPr>
            <w:tcW w:w="0" w:type="auto"/>
            <w:tcBorders>
              <w:top w:val="nil"/>
              <w:bottom w:val="single" w:sz="4" w:space="0" w:color="auto"/>
            </w:tcBorders>
            <w:vAlign w:val="center"/>
          </w:tcPr>
          <w:p w:rsidR="00600854" w:rsidRPr="00600854" w:rsidRDefault="00600854" w:rsidP="00954060">
            <w:pPr>
              <w:spacing w:before="60" w:after="60" w:line="240" w:lineRule="auto"/>
              <w:rPr>
                <w:rFonts w:ascii="Times New Roman" w:hAnsi="Times New Roman" w:cs="Times New Roman"/>
                <w:sz w:val="20"/>
                <w:szCs w:val="20"/>
              </w:rPr>
            </w:pPr>
            <w:r w:rsidRPr="00600854">
              <w:rPr>
                <w:rFonts w:ascii="Times New Roman" w:hAnsi="Times New Roman" w:cs="Times New Roman"/>
                <w:sz w:val="20"/>
                <w:szCs w:val="20"/>
              </w:rPr>
              <w:t>Revolver</w:t>
            </w:r>
          </w:p>
        </w:tc>
        <w:tc>
          <w:tcPr>
            <w:tcW w:w="0" w:type="auto"/>
            <w:tcBorders>
              <w:top w:val="nil"/>
              <w:bottom w:val="single" w:sz="4" w:space="0" w:color="auto"/>
            </w:tcBorders>
            <w:vAlign w:val="center"/>
          </w:tcPr>
          <w:p w:rsidR="00600854" w:rsidRPr="00600854" w:rsidRDefault="00600854" w:rsidP="00954060">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26 (81.3%)</w:t>
            </w:r>
          </w:p>
        </w:tc>
        <w:tc>
          <w:tcPr>
            <w:tcW w:w="0" w:type="auto"/>
            <w:tcBorders>
              <w:top w:val="nil"/>
              <w:bottom w:val="single" w:sz="4" w:space="0" w:color="auto"/>
            </w:tcBorders>
            <w:vAlign w:val="center"/>
          </w:tcPr>
          <w:p w:rsidR="00600854" w:rsidRPr="00600854" w:rsidRDefault="00600854" w:rsidP="00954060">
            <w:pPr>
              <w:spacing w:before="60" w:after="60" w:line="240" w:lineRule="auto"/>
              <w:jc w:val="center"/>
              <w:rPr>
                <w:rFonts w:ascii="Times New Roman" w:hAnsi="Times New Roman" w:cs="Times New Roman"/>
                <w:sz w:val="20"/>
                <w:szCs w:val="20"/>
              </w:rPr>
            </w:pPr>
            <w:r w:rsidRPr="00600854">
              <w:rPr>
                <w:rFonts w:ascii="Times New Roman" w:hAnsi="Times New Roman" w:cs="Times New Roman"/>
                <w:sz w:val="20"/>
                <w:szCs w:val="20"/>
              </w:rPr>
              <w:t>6 (18.8%)</w:t>
            </w:r>
          </w:p>
        </w:tc>
        <w:tc>
          <w:tcPr>
            <w:tcW w:w="0" w:type="auto"/>
            <w:vMerge/>
            <w:tcBorders>
              <w:top w:val="nil"/>
              <w:bottom w:val="single" w:sz="4" w:space="0" w:color="auto"/>
            </w:tcBorders>
          </w:tcPr>
          <w:p w:rsidR="00600854" w:rsidRPr="00600854" w:rsidRDefault="00600854" w:rsidP="00954060">
            <w:pPr>
              <w:spacing w:before="60" w:after="60" w:line="240" w:lineRule="auto"/>
              <w:jc w:val="center"/>
              <w:rPr>
                <w:rFonts w:ascii="Times New Roman" w:hAnsi="Times New Roman" w:cs="Times New Roman"/>
                <w:sz w:val="20"/>
                <w:szCs w:val="20"/>
              </w:rPr>
            </w:pPr>
          </w:p>
        </w:tc>
      </w:tr>
    </w:tbl>
    <w:p w:rsidR="00600854" w:rsidRPr="00954060" w:rsidRDefault="00954060" w:rsidP="00954060">
      <w:pPr>
        <w:spacing w:before="60" w:after="0" w:line="240" w:lineRule="auto"/>
        <w:ind w:left="1440" w:firstLine="720"/>
        <w:jc w:val="both"/>
        <w:rPr>
          <w:rFonts w:ascii="Times New Roman" w:hAnsi="Times New Roman"/>
          <w:sz w:val="18"/>
          <w:szCs w:val="18"/>
        </w:rPr>
      </w:pPr>
      <w:r>
        <w:rPr>
          <w:rFonts w:ascii="Times New Roman" w:hAnsi="Times New Roman"/>
          <w:sz w:val="20"/>
          <w:szCs w:val="20"/>
        </w:rPr>
        <w:t xml:space="preserve"> </w:t>
      </w:r>
      <w:r w:rsidR="00600854" w:rsidRPr="00600854">
        <w:rPr>
          <w:rFonts w:ascii="Times New Roman" w:hAnsi="Times New Roman"/>
          <w:sz w:val="20"/>
          <w:szCs w:val="20"/>
        </w:rPr>
        <w:t xml:space="preserve"> </w:t>
      </w:r>
      <w:r w:rsidR="00600854" w:rsidRPr="00954060">
        <w:rPr>
          <w:rFonts w:ascii="Times New Roman" w:hAnsi="Times New Roman"/>
          <w:sz w:val="18"/>
          <w:szCs w:val="18"/>
        </w:rPr>
        <w:t>*Chi Square test was used</w:t>
      </w:r>
    </w:p>
    <w:p w:rsidR="00600854" w:rsidRPr="00600854" w:rsidRDefault="00600854" w:rsidP="00600854">
      <w:pPr>
        <w:spacing w:after="0" w:line="240" w:lineRule="auto"/>
        <w:jc w:val="both"/>
        <w:rPr>
          <w:rFonts w:ascii="Times New Roman" w:hAnsi="Times New Roman"/>
          <w:sz w:val="20"/>
          <w:szCs w:val="20"/>
        </w:rPr>
      </w:pPr>
    </w:p>
    <w:p w:rsidR="00AC0033" w:rsidRPr="00F447A7" w:rsidRDefault="00AC0033" w:rsidP="00600854">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54060" w:rsidRPr="00954060" w:rsidRDefault="00954060" w:rsidP="00954060">
      <w:pPr>
        <w:spacing w:after="0" w:line="240" w:lineRule="auto"/>
        <w:jc w:val="both"/>
        <w:outlineLvl w:val="0"/>
        <w:rPr>
          <w:rFonts w:ascii="Times New Roman" w:hAnsi="Times New Roman"/>
          <w:sz w:val="20"/>
          <w:szCs w:val="20"/>
        </w:rPr>
      </w:pPr>
      <w:r w:rsidRPr="00954060">
        <w:rPr>
          <w:rFonts w:ascii="Times New Roman" w:hAnsi="Times New Roman"/>
          <w:sz w:val="20"/>
          <w:szCs w:val="20"/>
        </w:rPr>
        <w:t>This study shows that the application of MGT colour test on any glove worn during a shooting provides useful results. Although the presence of GSR on a glove after a shooting could be relatively low, similar to the detection of such residues on hands, the positive indication of colourimetric test offers an investigative clue. The adherence of residues on the weaves of fabric making up a glove could persist longer than those retained on a shooter’s hands which are lost due to washing and daily activities, or even with the time elapsed. With the application of colourimetric test, careful and proper handling of the evidence must be considered to avoid the loss of trace particles. To conclude, this study has demonstrated the utilisation of MGT as a quick and cost effective screening test to indicate the presence of GSR on gloves. It could serve as forensic intelligence lead, in order to relate a suspect during crime scene investigation. For future study, the factors such as the influence of the number shots, single-handed shooting as well as the duration of storage for the glove samples, which could affect the detection of GSR from such evidence, should be investigated.</w:t>
      </w:r>
    </w:p>
    <w:p w:rsidR="00954060" w:rsidRPr="00954060" w:rsidRDefault="00954060" w:rsidP="00954060">
      <w:pPr>
        <w:spacing w:after="0" w:line="240" w:lineRule="auto"/>
        <w:jc w:val="center"/>
        <w:outlineLvl w:val="0"/>
        <w:rPr>
          <w:rFonts w:ascii="Times New Roman" w:hAnsi="Times New Roman"/>
          <w:sz w:val="20"/>
          <w:szCs w:val="20"/>
        </w:rPr>
      </w:pPr>
    </w:p>
    <w:p w:rsidR="00954060" w:rsidRPr="00954060" w:rsidRDefault="00954060" w:rsidP="00954060">
      <w:pPr>
        <w:spacing w:after="0" w:line="240" w:lineRule="auto"/>
        <w:jc w:val="center"/>
        <w:outlineLvl w:val="0"/>
        <w:rPr>
          <w:rFonts w:ascii="Times New Roman" w:hAnsi="Times New Roman"/>
          <w:b/>
          <w:sz w:val="20"/>
          <w:szCs w:val="20"/>
        </w:rPr>
      </w:pPr>
      <w:r w:rsidRPr="00954060">
        <w:rPr>
          <w:rFonts w:ascii="Times New Roman" w:hAnsi="Times New Roman"/>
          <w:b/>
          <w:sz w:val="20"/>
          <w:szCs w:val="20"/>
        </w:rPr>
        <w:t>Acknowledgement</w:t>
      </w:r>
    </w:p>
    <w:p w:rsidR="00AC0033" w:rsidRPr="00F447A7" w:rsidRDefault="00954060" w:rsidP="00954060">
      <w:pPr>
        <w:spacing w:after="0" w:line="240" w:lineRule="auto"/>
        <w:jc w:val="both"/>
        <w:outlineLvl w:val="0"/>
        <w:rPr>
          <w:rFonts w:ascii="Times New Roman" w:hAnsi="Times New Roman"/>
          <w:sz w:val="20"/>
          <w:szCs w:val="20"/>
        </w:rPr>
      </w:pPr>
      <w:r w:rsidRPr="00954060">
        <w:rPr>
          <w:rFonts w:ascii="Times New Roman" w:hAnsi="Times New Roman"/>
          <w:sz w:val="20"/>
          <w:szCs w:val="20"/>
        </w:rPr>
        <w:t>Special thanks to the personnel in Royal Malaysia Police for the technical advice and supplying the ammunition samples. The authors thank Universiti Sains Malaysia for the financial support via the USM Short Term grant (304/PPSK/61313147). Special thanks to Associate Professor Lim Boon Huat and Associate Professor P.T. Jayaprakash for their editorial assistance.</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15721" w:rsidRPr="00954060" w:rsidRDefault="00E15721" w:rsidP="00954060">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Chang, K. H., Jayaprakash, P. T., Yew, C. H. and Abdullah, A. F. L. (2013). Gunshot residue analysis and its evidential values: A review. </w:t>
      </w:r>
      <w:r w:rsidRPr="00954060">
        <w:rPr>
          <w:rFonts w:ascii="Times New Roman" w:hAnsi="Times New Roman"/>
          <w:i/>
          <w:sz w:val="20"/>
          <w:szCs w:val="20"/>
        </w:rPr>
        <w:t>Australian Journal of Forensic Sciences</w:t>
      </w:r>
      <w:r w:rsidRPr="00954060">
        <w:rPr>
          <w:rFonts w:ascii="Times New Roman" w:hAnsi="Times New Roman"/>
          <w:sz w:val="20"/>
          <w:szCs w:val="20"/>
        </w:rPr>
        <w:t xml:space="preserve">, 45(1): 3 – 23. </w:t>
      </w:r>
    </w:p>
    <w:p w:rsidR="00E15721" w:rsidRPr="00954060" w:rsidRDefault="00E15721" w:rsidP="00954060">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Costa, R. A., Motta, L. C., Destefani, C. A., Rodrigues, R. R. T., do Espirito Santo, K. S., Aquije, G. M. F. V., Boldrini, R., Athayde, G. P. B., Carneiro, M. T. W. D. and Ramao, W. (2016). Gunshot residue (GSR) analysis of clean range ammunition using SEM/EDX, colorimetric test and ICP-MS: A comparative approach between the analytical techniques. </w:t>
      </w:r>
      <w:r w:rsidRPr="00954060">
        <w:rPr>
          <w:rFonts w:ascii="Times New Roman" w:hAnsi="Times New Roman"/>
          <w:i/>
          <w:sz w:val="20"/>
          <w:szCs w:val="20"/>
        </w:rPr>
        <w:t>Microchemical Journal</w:t>
      </w:r>
      <w:r w:rsidRPr="00954060">
        <w:rPr>
          <w:rFonts w:ascii="Times New Roman" w:hAnsi="Times New Roman"/>
          <w:sz w:val="20"/>
          <w:szCs w:val="20"/>
        </w:rPr>
        <w:t xml:space="preserve">, 129: 339 – 347. </w:t>
      </w:r>
    </w:p>
    <w:p w:rsidR="00E15721" w:rsidRPr="00954060" w:rsidRDefault="00E15721" w:rsidP="00954060">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Dalby, O., Butler, D. and Birkett, J. W. (2010). Analysis of gunshot residue and associated materials – A review. </w:t>
      </w:r>
      <w:r w:rsidRPr="00954060">
        <w:rPr>
          <w:rFonts w:ascii="Times New Roman" w:hAnsi="Times New Roman"/>
          <w:i/>
          <w:sz w:val="20"/>
          <w:szCs w:val="20"/>
        </w:rPr>
        <w:t>Journal of Forensic Sciences</w:t>
      </w:r>
      <w:r w:rsidRPr="00954060">
        <w:rPr>
          <w:rFonts w:ascii="Times New Roman" w:hAnsi="Times New Roman"/>
          <w:sz w:val="20"/>
          <w:szCs w:val="20"/>
        </w:rPr>
        <w:t>, 55(4): 924 – 943.</w:t>
      </w:r>
    </w:p>
    <w:p w:rsidR="00E15721" w:rsidRPr="00954060" w:rsidRDefault="00E15721" w:rsidP="00954060">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Barnum, C. A. and Klasey, D. R. (1997). Factors affecting the recovery of latent prints on firearms. </w:t>
      </w:r>
      <w:r w:rsidRPr="00954060">
        <w:rPr>
          <w:rFonts w:ascii="Times New Roman" w:hAnsi="Times New Roman"/>
          <w:i/>
          <w:sz w:val="20"/>
          <w:szCs w:val="20"/>
        </w:rPr>
        <w:t>Journal of Forensic Identification</w:t>
      </w:r>
      <w:r w:rsidRPr="00954060">
        <w:rPr>
          <w:rFonts w:ascii="Times New Roman" w:hAnsi="Times New Roman"/>
          <w:sz w:val="20"/>
          <w:szCs w:val="20"/>
        </w:rPr>
        <w:t xml:space="preserve">, 47(2): 141 – 149. </w:t>
      </w:r>
    </w:p>
    <w:p w:rsidR="00E15721" w:rsidRPr="00954060" w:rsidRDefault="00E15721" w:rsidP="00954060">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Amata, B., Aprea, G. M., Chiuri, A. and Zampa, F. (2015). Fingerprint on Trigger: A real case. </w:t>
      </w:r>
      <w:r w:rsidRPr="00954060">
        <w:rPr>
          <w:rFonts w:ascii="Times New Roman" w:hAnsi="Times New Roman"/>
          <w:i/>
          <w:sz w:val="20"/>
          <w:szCs w:val="20"/>
        </w:rPr>
        <w:t>Forensic Science International</w:t>
      </w:r>
      <w:r w:rsidRPr="00954060">
        <w:rPr>
          <w:rFonts w:ascii="Times New Roman" w:hAnsi="Times New Roman"/>
          <w:sz w:val="20"/>
          <w:szCs w:val="20"/>
        </w:rPr>
        <w:t xml:space="preserve">, 253: e25 – e27. </w:t>
      </w:r>
    </w:p>
    <w:p w:rsidR="00E15721" w:rsidRPr="00954060" w:rsidRDefault="00E15721" w:rsidP="00954060">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Polley, D., Mickiewicz, P., Vaughn, M., Miller, T., Warburton, R., Komonski, D., Kantautas, C., Reid, B., Frappier, R. and Newman, J. (2006). An investigation of DNA recovery from firearms and cartridge cases. </w:t>
      </w:r>
      <w:r w:rsidRPr="00954060">
        <w:rPr>
          <w:rFonts w:ascii="Times New Roman" w:hAnsi="Times New Roman"/>
          <w:i/>
          <w:sz w:val="20"/>
          <w:szCs w:val="20"/>
        </w:rPr>
        <w:t>Canadian Society of Forensic Science Journal</w:t>
      </w:r>
      <w:r w:rsidRPr="00954060">
        <w:rPr>
          <w:rFonts w:ascii="Times New Roman" w:hAnsi="Times New Roman"/>
          <w:sz w:val="20"/>
          <w:szCs w:val="20"/>
        </w:rPr>
        <w:t xml:space="preserve">, 39(4): 217 – 228. </w:t>
      </w:r>
    </w:p>
    <w:p w:rsidR="00E15721" w:rsidRPr="00954060" w:rsidRDefault="00E15721" w:rsidP="00954060">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Bille, T. W. (2007). Guns and the DNA left behind. Gun violence prosecution program. Virginia: National District Attorneys Association. </w:t>
      </w:r>
    </w:p>
    <w:p w:rsidR="00E15721" w:rsidRPr="00954060" w:rsidRDefault="00E15721" w:rsidP="00954060">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954060">
        <w:rPr>
          <w:rFonts w:ascii="Times New Roman" w:hAnsi="Times New Roman"/>
          <w:sz w:val="20"/>
          <w:szCs w:val="20"/>
        </w:rPr>
        <w:t xml:space="preserve">Richert, N. J. (2011). Swabbing firearm for handler’s DNA. </w:t>
      </w:r>
      <w:r w:rsidRPr="00954060">
        <w:rPr>
          <w:rFonts w:ascii="Times New Roman" w:hAnsi="Times New Roman"/>
          <w:i/>
          <w:sz w:val="20"/>
          <w:szCs w:val="20"/>
        </w:rPr>
        <w:t>Journal of Forensic Sciences</w:t>
      </w:r>
      <w:r w:rsidRPr="00954060">
        <w:rPr>
          <w:rFonts w:ascii="Times New Roman" w:hAnsi="Times New Roman"/>
          <w:sz w:val="20"/>
          <w:szCs w:val="20"/>
        </w:rPr>
        <w:t>, 56(4): 972 –</w:t>
      </w:r>
      <w:r w:rsidR="00954060">
        <w:rPr>
          <w:rFonts w:ascii="Times New Roman" w:hAnsi="Times New Roman"/>
          <w:sz w:val="20"/>
          <w:szCs w:val="20"/>
        </w:rPr>
        <w:t xml:space="preserve"> </w:t>
      </w:r>
      <w:r w:rsidRPr="00954060">
        <w:rPr>
          <w:rFonts w:ascii="Times New Roman" w:hAnsi="Times New Roman"/>
          <w:sz w:val="20"/>
          <w:szCs w:val="20"/>
        </w:rPr>
        <w:t>975.</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lastRenderedPageBreak/>
        <w:t>9.</w:t>
      </w:r>
      <w:r w:rsidRPr="00954060">
        <w:rPr>
          <w:rFonts w:ascii="Times New Roman" w:hAnsi="Times New Roman"/>
          <w:sz w:val="20"/>
          <w:szCs w:val="20"/>
        </w:rPr>
        <w:tab/>
        <w:t xml:space="preserve">Nunn, S. (2013). Touch DNA collection versus firearm fingerprinting: Comparing evidence production and identification outcome. </w:t>
      </w:r>
      <w:r w:rsidRPr="00954060">
        <w:rPr>
          <w:rFonts w:ascii="Times New Roman" w:hAnsi="Times New Roman"/>
          <w:i/>
          <w:sz w:val="20"/>
          <w:szCs w:val="20"/>
        </w:rPr>
        <w:t>Journal of Forensic Sciences</w:t>
      </w:r>
      <w:r w:rsidRPr="00954060">
        <w:rPr>
          <w:rFonts w:ascii="Times New Roman" w:hAnsi="Times New Roman"/>
          <w:sz w:val="20"/>
          <w:szCs w:val="20"/>
        </w:rPr>
        <w:t xml:space="preserve">, 58 (3): 601 – 608. </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10.</w:t>
      </w:r>
      <w:r w:rsidRPr="00954060">
        <w:rPr>
          <w:rFonts w:ascii="Times New Roman" w:hAnsi="Times New Roman"/>
          <w:sz w:val="20"/>
          <w:szCs w:val="20"/>
        </w:rPr>
        <w:tab/>
        <w:t>ASTM (2008). Standard guide for gunshot residue analysis by scanning electron microscopy/energy dispersive X-ray spectrometry E1588-08. Pennsylvania: American Society for Testing and Materials International.</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11.</w:t>
      </w:r>
      <w:r w:rsidRPr="00954060">
        <w:rPr>
          <w:rFonts w:ascii="Times New Roman" w:hAnsi="Times New Roman"/>
          <w:sz w:val="20"/>
          <w:szCs w:val="20"/>
        </w:rPr>
        <w:tab/>
        <w:t xml:space="preserve">Goudsmits, E., Sharples, G. P. and Birkett, J. W. (2015). Recent trends in organic gunshot residues analysis. </w:t>
      </w:r>
      <w:r w:rsidRPr="00954060">
        <w:rPr>
          <w:rFonts w:ascii="Times New Roman" w:hAnsi="Times New Roman"/>
          <w:i/>
          <w:sz w:val="20"/>
          <w:szCs w:val="20"/>
        </w:rPr>
        <w:t>Trends in Analytical Chemistry</w:t>
      </w:r>
      <w:r w:rsidRPr="00954060">
        <w:rPr>
          <w:rFonts w:ascii="Times New Roman" w:hAnsi="Times New Roman"/>
          <w:sz w:val="20"/>
          <w:szCs w:val="20"/>
        </w:rPr>
        <w:t xml:space="preserve">, 74: 46 – 57. </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 xml:space="preserve">12. </w:t>
      </w:r>
      <w:r w:rsidRPr="00954060">
        <w:rPr>
          <w:rFonts w:ascii="Times New Roman" w:hAnsi="Times New Roman"/>
          <w:sz w:val="20"/>
          <w:szCs w:val="20"/>
        </w:rPr>
        <w:tab/>
        <w:t xml:space="preserve">Zeichner, A. and Glattstein, B. (1986). Improved reagents for firing distance determination. </w:t>
      </w:r>
      <w:r w:rsidRPr="00954060">
        <w:rPr>
          <w:rFonts w:ascii="Times New Roman" w:hAnsi="Times New Roman"/>
          <w:i/>
          <w:sz w:val="20"/>
          <w:szCs w:val="20"/>
        </w:rPr>
        <w:t xml:space="preserve">Journal of Energetic Materials, </w:t>
      </w:r>
      <w:r w:rsidRPr="00954060">
        <w:rPr>
          <w:rFonts w:ascii="Times New Roman" w:hAnsi="Times New Roman"/>
          <w:sz w:val="20"/>
          <w:szCs w:val="20"/>
        </w:rPr>
        <w:t xml:space="preserve">4(1): 187 – 197. </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13.</w:t>
      </w:r>
      <w:r w:rsidRPr="00954060">
        <w:rPr>
          <w:rFonts w:ascii="Times New Roman" w:hAnsi="Times New Roman"/>
          <w:sz w:val="20"/>
          <w:szCs w:val="20"/>
        </w:rPr>
        <w:tab/>
        <w:t xml:space="preserve">Glattstein, B., Vinokurov, A., Levin, N. and Zeichner, A. (2000). Improved method for shooting distance estimation. Part 1. bullet holes in clothing items </w:t>
      </w:r>
      <w:r w:rsidRPr="00954060">
        <w:rPr>
          <w:rFonts w:ascii="Times New Roman" w:hAnsi="Times New Roman"/>
          <w:i/>
          <w:sz w:val="20"/>
          <w:szCs w:val="20"/>
        </w:rPr>
        <w:t>Journal of Forensic Sciences</w:t>
      </w:r>
      <w:r w:rsidRPr="00954060">
        <w:rPr>
          <w:rFonts w:ascii="Times New Roman" w:hAnsi="Times New Roman"/>
          <w:sz w:val="20"/>
          <w:szCs w:val="20"/>
        </w:rPr>
        <w:t xml:space="preserve">, 45(4): 80 – 806. </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14.</w:t>
      </w:r>
      <w:r w:rsidRPr="00954060">
        <w:rPr>
          <w:rFonts w:ascii="Times New Roman" w:hAnsi="Times New Roman"/>
          <w:sz w:val="20"/>
          <w:szCs w:val="20"/>
        </w:rPr>
        <w:tab/>
        <w:t xml:space="preserve">Dillon, J. H. (1990). A protocol for gunshot examination in muzzle to target distance determination. </w:t>
      </w:r>
      <w:r w:rsidRPr="00954060">
        <w:rPr>
          <w:rFonts w:ascii="Times New Roman" w:hAnsi="Times New Roman"/>
          <w:i/>
          <w:sz w:val="20"/>
          <w:szCs w:val="20"/>
        </w:rPr>
        <w:t>AFTE Journal</w:t>
      </w:r>
      <w:r w:rsidRPr="00954060">
        <w:rPr>
          <w:rFonts w:ascii="Times New Roman" w:hAnsi="Times New Roman"/>
          <w:sz w:val="20"/>
          <w:szCs w:val="20"/>
        </w:rPr>
        <w:t xml:space="preserve">, 22(3): 257 – 274. </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15.</w:t>
      </w:r>
      <w:r w:rsidRPr="00954060">
        <w:rPr>
          <w:rFonts w:ascii="Times New Roman" w:hAnsi="Times New Roman"/>
          <w:sz w:val="20"/>
          <w:szCs w:val="20"/>
        </w:rPr>
        <w:tab/>
        <w:t xml:space="preserve">Dillon, J. H. (1990). The modified Griess test: A chemically specific chromophoric test for nitrite compounds in gunshot residues. </w:t>
      </w:r>
      <w:r w:rsidRPr="00954060">
        <w:rPr>
          <w:rFonts w:ascii="Times New Roman" w:hAnsi="Times New Roman"/>
          <w:i/>
          <w:sz w:val="20"/>
          <w:szCs w:val="20"/>
        </w:rPr>
        <w:t>AFTE Journal</w:t>
      </w:r>
      <w:r w:rsidRPr="00954060">
        <w:rPr>
          <w:rFonts w:ascii="Times New Roman" w:hAnsi="Times New Roman"/>
          <w:sz w:val="20"/>
          <w:szCs w:val="20"/>
        </w:rPr>
        <w:t>, 22(3): 243 – 250.</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16.</w:t>
      </w:r>
      <w:r w:rsidRPr="00954060">
        <w:rPr>
          <w:rFonts w:ascii="Times New Roman" w:hAnsi="Times New Roman"/>
          <w:sz w:val="20"/>
          <w:szCs w:val="20"/>
        </w:rPr>
        <w:tab/>
        <w:t xml:space="preserve">Lau, L. (2007). Modified Griess test as part of the examination protocol in shooting range determination. </w:t>
      </w:r>
      <w:r w:rsidRPr="00954060">
        <w:rPr>
          <w:rFonts w:ascii="Times New Roman" w:hAnsi="Times New Roman"/>
          <w:i/>
          <w:sz w:val="20"/>
          <w:szCs w:val="20"/>
        </w:rPr>
        <w:t>AFTE Journal</w:t>
      </w:r>
      <w:r w:rsidRPr="00954060">
        <w:rPr>
          <w:rFonts w:ascii="Times New Roman" w:hAnsi="Times New Roman"/>
          <w:sz w:val="20"/>
          <w:szCs w:val="20"/>
        </w:rPr>
        <w:t>, 39(4): 281 – 287.</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17.</w:t>
      </w:r>
      <w:r w:rsidRPr="00954060">
        <w:rPr>
          <w:rFonts w:ascii="Times New Roman" w:hAnsi="Times New Roman"/>
          <w:sz w:val="20"/>
          <w:szCs w:val="20"/>
        </w:rPr>
        <w:tab/>
        <w:t xml:space="preserve">Chang, K. H. and Abdullah, A. F. L. (2012). Macroscopic examination of morphological features of propellant powders prevalence in Malaysia. </w:t>
      </w:r>
      <w:r w:rsidRPr="00954060">
        <w:rPr>
          <w:rFonts w:ascii="Times New Roman" w:hAnsi="Times New Roman"/>
          <w:i/>
          <w:sz w:val="20"/>
          <w:szCs w:val="20"/>
        </w:rPr>
        <w:t>Malaysian Journal of Forensic Sciences</w:t>
      </w:r>
      <w:r w:rsidRPr="00954060">
        <w:rPr>
          <w:rFonts w:ascii="Times New Roman" w:hAnsi="Times New Roman"/>
          <w:sz w:val="20"/>
          <w:szCs w:val="20"/>
        </w:rPr>
        <w:t>, 3(1): 46 – 51.</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18.</w:t>
      </w:r>
      <w:r w:rsidRPr="00954060">
        <w:rPr>
          <w:rFonts w:ascii="Times New Roman" w:hAnsi="Times New Roman"/>
          <w:sz w:val="20"/>
          <w:szCs w:val="20"/>
        </w:rPr>
        <w:tab/>
        <w:t xml:space="preserve">Jalanti, T., Henchoz, P., Gallusser, A. and Bonfanti, M. S. (1999). The persistence of gunshot residue on shooters’ hands. </w:t>
      </w:r>
      <w:r w:rsidRPr="00954060">
        <w:rPr>
          <w:rFonts w:ascii="Times New Roman" w:hAnsi="Times New Roman"/>
          <w:i/>
          <w:sz w:val="20"/>
          <w:szCs w:val="20"/>
        </w:rPr>
        <w:t>Science &amp; Justice</w:t>
      </w:r>
      <w:r w:rsidRPr="00954060">
        <w:rPr>
          <w:rFonts w:ascii="Times New Roman" w:hAnsi="Times New Roman"/>
          <w:sz w:val="20"/>
          <w:szCs w:val="20"/>
        </w:rPr>
        <w:t>, 39(1): 48 – 52.</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19.</w:t>
      </w:r>
      <w:r w:rsidRPr="00954060">
        <w:rPr>
          <w:rFonts w:ascii="Times New Roman" w:hAnsi="Times New Roman"/>
          <w:sz w:val="20"/>
          <w:szCs w:val="20"/>
        </w:rPr>
        <w:tab/>
        <w:t xml:space="preserve">Zeichner, A. and Levin, N. (1995). Casework experience of GSR detection in Israel, on samples from hands, hair, and clothing using an autosearch SEM-EDX System. </w:t>
      </w:r>
      <w:r w:rsidRPr="00954060">
        <w:rPr>
          <w:rFonts w:ascii="Times New Roman" w:hAnsi="Times New Roman"/>
          <w:i/>
          <w:sz w:val="20"/>
          <w:szCs w:val="20"/>
        </w:rPr>
        <w:t>Journal of Forensic Sciences</w:t>
      </w:r>
      <w:r w:rsidRPr="00954060">
        <w:rPr>
          <w:rFonts w:ascii="Times New Roman" w:hAnsi="Times New Roman"/>
          <w:sz w:val="20"/>
          <w:szCs w:val="20"/>
        </w:rPr>
        <w:t xml:space="preserve">, 22(2): 288 – 322. </w:t>
      </w:r>
    </w:p>
    <w:p w:rsidR="00E15721" w:rsidRPr="00954060" w:rsidRDefault="00E15721" w:rsidP="00954060">
      <w:pPr>
        <w:pStyle w:val="ListParagraph"/>
        <w:spacing w:after="0" w:line="240" w:lineRule="auto"/>
        <w:ind w:left="360" w:hanging="360"/>
        <w:contextualSpacing w:val="0"/>
        <w:jc w:val="both"/>
        <w:outlineLvl w:val="0"/>
        <w:rPr>
          <w:rFonts w:ascii="Times New Roman" w:hAnsi="Times New Roman"/>
          <w:sz w:val="20"/>
          <w:szCs w:val="20"/>
        </w:rPr>
      </w:pPr>
      <w:r w:rsidRPr="00954060">
        <w:rPr>
          <w:rFonts w:ascii="Times New Roman" w:hAnsi="Times New Roman"/>
          <w:sz w:val="20"/>
          <w:szCs w:val="20"/>
        </w:rPr>
        <w:t>20.</w:t>
      </w:r>
      <w:r w:rsidRPr="00954060">
        <w:rPr>
          <w:rFonts w:ascii="Times New Roman" w:hAnsi="Times New Roman"/>
          <w:sz w:val="20"/>
          <w:szCs w:val="20"/>
        </w:rPr>
        <w:tab/>
        <w:t xml:space="preserve">Ditrich, H. (2012). Distribution of gunshot residue – the influence of weapon type. </w:t>
      </w:r>
      <w:r w:rsidRPr="00954060">
        <w:rPr>
          <w:rFonts w:ascii="Times New Roman" w:hAnsi="Times New Roman"/>
          <w:i/>
          <w:sz w:val="20"/>
          <w:szCs w:val="20"/>
        </w:rPr>
        <w:t>Forensic Science International</w:t>
      </w:r>
      <w:r w:rsidRPr="00954060">
        <w:rPr>
          <w:rFonts w:ascii="Times New Roman" w:hAnsi="Times New Roman"/>
          <w:sz w:val="20"/>
          <w:szCs w:val="20"/>
        </w:rPr>
        <w:t>, 220: 85 – 90.</w:t>
      </w:r>
    </w:p>
    <w:p w:rsidR="00E15721" w:rsidRPr="00954060" w:rsidRDefault="00E15721" w:rsidP="00954060">
      <w:pPr>
        <w:spacing w:after="0" w:line="240" w:lineRule="auto"/>
        <w:ind w:left="360" w:hanging="360"/>
        <w:jc w:val="both"/>
        <w:outlineLvl w:val="0"/>
        <w:rPr>
          <w:rFonts w:ascii="Times New Roman" w:hAnsi="Times New Roman"/>
          <w:sz w:val="20"/>
          <w:szCs w:val="20"/>
        </w:rPr>
      </w:pPr>
    </w:p>
    <w:p w:rsidR="001F27E8" w:rsidRDefault="001F27E8" w:rsidP="00AC0033">
      <w:pPr>
        <w:spacing w:after="0" w:line="240" w:lineRule="auto"/>
        <w:jc w:val="both"/>
        <w:rPr>
          <w:rFonts w:ascii="Times New Roman" w:hAnsi="Times New Roman"/>
          <w:noProof/>
          <w:sz w:val="20"/>
          <w:szCs w:val="20"/>
          <w:lang w:bidi="ar-SA"/>
        </w:rPr>
      </w:pPr>
    </w:p>
    <w:sectPr w:rsidR="001F27E8" w:rsidSect="00AA66ED">
      <w:headerReference w:type="even" r:id="rId20"/>
      <w:headerReference w:type="default" r:id="rId21"/>
      <w:footerReference w:type="even" r:id="rId22"/>
      <w:footerReference w:type="default" r:id="rId23"/>
      <w:pgSz w:w="12240" w:h="15840" w:code="1"/>
      <w:pgMar w:top="1800" w:right="1469" w:bottom="1699" w:left="1440" w:header="706" w:footer="706" w:gutter="0"/>
      <w:pgNumType w:start="22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E405A">
      <w:rPr>
        <w:rFonts w:ascii="Times New Roman" w:hAnsi="Times New Roman"/>
        <w:noProof/>
      </w:rPr>
      <w:t>236</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E405A">
      <w:rPr>
        <w:rFonts w:ascii="Times New Roman" w:hAnsi="Times New Roman"/>
        <w:noProof/>
      </w:rPr>
      <w:t>235</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854" w:rsidRPr="00600854" w:rsidRDefault="00600854" w:rsidP="00600854">
    <w:pPr>
      <w:spacing w:after="0" w:line="240" w:lineRule="auto"/>
      <w:ind w:left="1710" w:hanging="1710"/>
      <w:outlineLvl w:val="0"/>
      <w:rPr>
        <w:rFonts w:ascii="Times New Roman" w:hAnsi="Times New Roman"/>
        <w:sz w:val="20"/>
        <w:szCs w:val="20"/>
      </w:rPr>
    </w:pPr>
    <w:r>
      <w:rPr>
        <w:rFonts w:ascii="Times New Roman" w:hAnsi="Times New Roman"/>
        <w:sz w:val="20"/>
        <w:szCs w:val="20"/>
      </w:rPr>
      <w:t>Azie Azyanti et al</w:t>
    </w:r>
    <w:r w:rsidR="006B72B0" w:rsidRPr="00600854">
      <w:rPr>
        <w:rFonts w:ascii="Times New Roman" w:hAnsi="Times New Roman"/>
        <w:sz w:val="20"/>
        <w:szCs w:val="20"/>
      </w:rPr>
      <w:t xml:space="preserve">: </w:t>
    </w:r>
    <w:r w:rsidR="00070F31" w:rsidRPr="00600854">
      <w:rPr>
        <w:rFonts w:ascii="Times New Roman" w:hAnsi="Times New Roman"/>
        <w:sz w:val="20"/>
        <w:szCs w:val="20"/>
      </w:rPr>
      <w:t xml:space="preserve"> </w:t>
    </w:r>
    <w:r>
      <w:rPr>
        <w:rFonts w:ascii="Times New Roman" w:hAnsi="Times New Roman"/>
        <w:sz w:val="20"/>
        <w:szCs w:val="20"/>
      </w:rPr>
      <w:tab/>
    </w:r>
    <w:r w:rsidRPr="00600854">
      <w:rPr>
        <w:rFonts w:ascii="Times New Roman" w:hAnsi="Times New Roman"/>
        <w:sz w:val="20"/>
        <w:szCs w:val="20"/>
      </w:rPr>
      <w:t xml:space="preserve">COLOURIMETRIC BASED DETECTION OF GUNSHOT RESIDUE ON GLOVES WORN DURING SHOOTING </w:t>
    </w:r>
  </w:p>
  <w:p w:rsidR="007964D6" w:rsidRDefault="007964D6" w:rsidP="00600854">
    <w:pPr>
      <w:autoSpaceDE w:val="0"/>
      <w:autoSpaceDN w:val="0"/>
      <w:adjustRightInd w:val="0"/>
      <w:spacing w:after="0" w:line="240" w:lineRule="auto"/>
      <w:ind w:left="1260" w:hanging="12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43729D">
      <w:rPr>
        <w:rFonts w:ascii="Times New Roman" w:hAnsi="Times New Roman"/>
        <w:i/>
        <w:lang w:val="en-US"/>
      </w:rPr>
      <w:t>2</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AA66ED">
      <w:rPr>
        <w:rFonts w:ascii="Times New Roman" w:hAnsi="Times New Roman"/>
        <w:i/>
        <w:lang w:val="en-US"/>
      </w:rPr>
      <w:t>229</w:t>
    </w:r>
    <w:r>
      <w:rPr>
        <w:rFonts w:ascii="Times New Roman" w:hAnsi="Times New Roman"/>
        <w:i/>
        <w:lang w:val="en-US"/>
      </w:rPr>
      <w:t xml:space="preserve"> </w:t>
    </w:r>
    <w:r w:rsidR="007A0583">
      <w:rPr>
        <w:rFonts w:ascii="Times New Roman" w:hAnsi="Times New Roman"/>
        <w:i/>
        <w:lang w:val="en-US"/>
      </w:rPr>
      <w:t>-</w:t>
    </w:r>
    <w:r w:rsidR="00AA66ED">
      <w:rPr>
        <w:rFonts w:ascii="Times New Roman" w:hAnsi="Times New Roman"/>
        <w:i/>
        <w:lang w:val="en-US"/>
      </w:rPr>
      <w:t xml:space="preserve"> 236</w:t>
    </w:r>
  </w:p>
  <w:p w:rsidR="007964D6" w:rsidRPr="00891878" w:rsidRDefault="00F4760B" w:rsidP="00891878">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3729D">
      <w:rPr>
        <w:rFonts w:ascii="Times New Roman" w:hAnsi="Times New Roman"/>
        <w:i/>
        <w:lang w:val="en-US"/>
      </w:rPr>
      <w:t>2</w:t>
    </w:r>
    <w:r w:rsidR="00AA66ED">
      <w:rPr>
        <w:rFonts w:ascii="Times New Roman" w:hAnsi="Times New Roman"/>
        <w:i/>
        <w:lang w:val="en-US"/>
      </w:rPr>
      <w:t>-07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D035A"/>
    <w:rsid w:val="001D3855"/>
    <w:rsid w:val="001D6F2C"/>
    <w:rsid w:val="001E405A"/>
    <w:rsid w:val="001F27E8"/>
    <w:rsid w:val="0026740B"/>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30BC0"/>
    <w:rsid w:val="0043729D"/>
    <w:rsid w:val="0047088F"/>
    <w:rsid w:val="004760D4"/>
    <w:rsid w:val="00494C46"/>
    <w:rsid w:val="004B43FF"/>
    <w:rsid w:val="004D7E25"/>
    <w:rsid w:val="00502641"/>
    <w:rsid w:val="00567AB3"/>
    <w:rsid w:val="005C6768"/>
    <w:rsid w:val="005E4871"/>
    <w:rsid w:val="00600854"/>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943F3"/>
    <w:rsid w:val="007964D6"/>
    <w:rsid w:val="007A0583"/>
    <w:rsid w:val="007A738C"/>
    <w:rsid w:val="007B1349"/>
    <w:rsid w:val="007C28A9"/>
    <w:rsid w:val="007D45AC"/>
    <w:rsid w:val="007E25BD"/>
    <w:rsid w:val="00802C35"/>
    <w:rsid w:val="0082181A"/>
    <w:rsid w:val="00825624"/>
    <w:rsid w:val="0083587A"/>
    <w:rsid w:val="00883CC3"/>
    <w:rsid w:val="00891878"/>
    <w:rsid w:val="008B470E"/>
    <w:rsid w:val="008B5904"/>
    <w:rsid w:val="008D29BF"/>
    <w:rsid w:val="008E1211"/>
    <w:rsid w:val="008E5BBF"/>
    <w:rsid w:val="008E6968"/>
    <w:rsid w:val="009211AF"/>
    <w:rsid w:val="009357B8"/>
    <w:rsid w:val="00954060"/>
    <w:rsid w:val="009866F6"/>
    <w:rsid w:val="009D030D"/>
    <w:rsid w:val="00A14DB9"/>
    <w:rsid w:val="00A4762A"/>
    <w:rsid w:val="00A74A7E"/>
    <w:rsid w:val="00A91EFF"/>
    <w:rsid w:val="00AA66ED"/>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C055BF"/>
    <w:rsid w:val="00C14DF6"/>
    <w:rsid w:val="00C2226A"/>
    <w:rsid w:val="00C234BA"/>
    <w:rsid w:val="00C94D92"/>
    <w:rsid w:val="00C97340"/>
    <w:rsid w:val="00CA513F"/>
    <w:rsid w:val="00CB3AA6"/>
    <w:rsid w:val="00CC20C2"/>
    <w:rsid w:val="00CF05FF"/>
    <w:rsid w:val="00D340BB"/>
    <w:rsid w:val="00D505D5"/>
    <w:rsid w:val="00D75B35"/>
    <w:rsid w:val="00D75D2F"/>
    <w:rsid w:val="00D76E09"/>
    <w:rsid w:val="00D9736F"/>
    <w:rsid w:val="00D9792A"/>
    <w:rsid w:val="00DD377F"/>
    <w:rsid w:val="00E15721"/>
    <w:rsid w:val="00E16130"/>
    <w:rsid w:val="00E25547"/>
    <w:rsid w:val="00E27573"/>
    <w:rsid w:val="00E3287E"/>
    <w:rsid w:val="00E54D12"/>
    <w:rsid w:val="00E66197"/>
    <w:rsid w:val="00F31093"/>
    <w:rsid w:val="00F412AF"/>
    <w:rsid w:val="00F43667"/>
    <w:rsid w:val="00F447A7"/>
    <w:rsid w:val="00F4760B"/>
    <w:rsid w:val="00F94A31"/>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Caption">
    <w:name w:val="caption"/>
    <w:basedOn w:val="Normal"/>
    <w:next w:val="Normal"/>
    <w:uiPriority w:val="35"/>
    <w:unhideWhenUsed/>
    <w:qFormat/>
    <w:rsid w:val="00E15721"/>
    <w:pPr>
      <w:spacing w:line="240" w:lineRule="auto"/>
    </w:pPr>
    <w:rPr>
      <w:rFonts w:asciiTheme="minorHAnsi" w:eastAsiaTheme="minorEastAsia" w:hAnsiTheme="minorHAnsi" w:cstheme="minorBidi"/>
      <w:b/>
      <w:bCs/>
      <w:color w:val="4F81BD" w:themeColor="accent1"/>
      <w:sz w:val="18"/>
      <w:szCs w:val="18"/>
      <w:lang w:val="en-MY" w:eastAsia="zh-CN" w:bidi="ar-SA"/>
    </w:rPr>
  </w:style>
  <w:style w:type="table" w:styleId="TableGrid">
    <w:name w:val="Table Grid"/>
    <w:basedOn w:val="TableNormal"/>
    <w:uiPriority w:val="59"/>
    <w:rsid w:val="00E15721"/>
    <w:rPr>
      <w:rFonts w:asciiTheme="minorHAnsi" w:eastAsiaTheme="minorEastAsia" w:hAnsiTheme="minorHAnsi" w:cstheme="minorBidi"/>
      <w:sz w:val="22"/>
      <w:szCs w:val="22"/>
      <w:lang w:val="en-MY"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Caption">
    <w:name w:val="caption"/>
    <w:basedOn w:val="Normal"/>
    <w:next w:val="Normal"/>
    <w:uiPriority w:val="35"/>
    <w:unhideWhenUsed/>
    <w:qFormat/>
    <w:rsid w:val="00E15721"/>
    <w:pPr>
      <w:spacing w:line="240" w:lineRule="auto"/>
    </w:pPr>
    <w:rPr>
      <w:rFonts w:asciiTheme="minorHAnsi" w:eastAsiaTheme="minorEastAsia" w:hAnsiTheme="minorHAnsi" w:cstheme="minorBidi"/>
      <w:b/>
      <w:bCs/>
      <w:color w:val="4F81BD" w:themeColor="accent1"/>
      <w:sz w:val="18"/>
      <w:szCs w:val="18"/>
      <w:lang w:val="en-MY" w:eastAsia="zh-CN" w:bidi="ar-SA"/>
    </w:rPr>
  </w:style>
  <w:style w:type="table" w:styleId="TableGrid">
    <w:name w:val="Table Grid"/>
    <w:basedOn w:val="TableNormal"/>
    <w:uiPriority w:val="59"/>
    <w:rsid w:val="00E15721"/>
    <w:rPr>
      <w:rFonts w:asciiTheme="minorHAnsi" w:eastAsiaTheme="minorEastAsia" w:hAnsiTheme="minorHAnsi" w:cstheme="minorBidi"/>
      <w:sz w:val="22"/>
      <w:szCs w:val="22"/>
      <w:lang w:val="en-MY"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AD692-3CF2-4283-BE7B-173F475A4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4202</Words>
  <Characters>22517</Characters>
  <Application>Microsoft Office Word</Application>
  <DocSecurity>0</DocSecurity>
  <Lines>409</Lines>
  <Paragraphs>151</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26649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15</cp:revision>
  <cp:lastPrinted>2019-04-18T15:34:00Z</cp:lastPrinted>
  <dcterms:created xsi:type="dcterms:W3CDTF">2019-04-02T01:28:00Z</dcterms:created>
  <dcterms:modified xsi:type="dcterms:W3CDTF">2019-04-18T15:34:00Z</dcterms:modified>
</cp:coreProperties>
</file>