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5EE" w:rsidRDefault="008E35EE"/>
    <w:p w:rsidR="00C7375C" w:rsidRPr="002C6C44" w:rsidRDefault="00C7375C" w:rsidP="00C7375C">
      <w:pPr>
        <w:wordWrap/>
        <w:spacing w:after="120"/>
        <w:jc w:val="center"/>
        <w:rPr>
          <w:rFonts w:ascii="Times New Roman" w:hAnsi="Times New Roman" w:cs="Times New Roman"/>
          <w:szCs w:val="20"/>
        </w:rPr>
      </w:pPr>
      <w:r w:rsidRPr="002C6C44">
        <w:rPr>
          <w:rFonts w:ascii="Times New Roman" w:hAnsi="Times New Roman" w:cs="Times New Roman"/>
          <w:szCs w:val="20"/>
        </w:rPr>
        <w:t xml:space="preserve">Table 3. </w:t>
      </w:r>
      <w:r>
        <w:rPr>
          <w:rFonts w:ascii="Times New Roman" w:hAnsi="Times New Roman" w:cs="Times New Roman"/>
          <w:szCs w:val="20"/>
        </w:rPr>
        <w:t xml:space="preserve"> </w:t>
      </w:r>
      <w:r w:rsidRPr="002C6C44">
        <w:rPr>
          <w:rFonts w:ascii="Times New Roman" w:hAnsi="Times New Roman" w:cs="Times New Roman"/>
          <w:szCs w:val="20"/>
        </w:rPr>
        <w:t>Concentration level PAHs (ng/g), sum (ng/g), and selected diagnostic ratios</w:t>
      </w:r>
    </w:p>
    <w:tbl>
      <w:tblPr>
        <w:tblStyle w:val="TableGrid"/>
        <w:tblW w:w="0" w:type="auto"/>
        <w:jc w:val="center"/>
        <w:tblInd w:w="-234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"/>
        <w:gridCol w:w="2693"/>
        <w:gridCol w:w="567"/>
        <w:gridCol w:w="567"/>
        <w:gridCol w:w="567"/>
        <w:gridCol w:w="630"/>
        <w:gridCol w:w="567"/>
        <w:gridCol w:w="567"/>
        <w:gridCol w:w="668"/>
        <w:gridCol w:w="668"/>
        <w:gridCol w:w="630"/>
        <w:gridCol w:w="630"/>
      </w:tblGrid>
      <w:tr w:rsidR="00C7375C" w:rsidRPr="002C6C44" w:rsidTr="00926C0B">
        <w:trPr>
          <w:trHeight w:val="203"/>
          <w:jc w:val="center"/>
        </w:trPr>
        <w:tc>
          <w:tcPr>
            <w:tcW w:w="576" w:type="dxa"/>
            <w:tcBorders>
              <w:top w:val="single" w:sz="4" w:space="0" w:color="auto"/>
              <w:bottom w:val="nil"/>
            </w:tcBorders>
            <w:noWrap/>
            <w:textDirection w:val="btLr"/>
          </w:tcPr>
          <w:p w:rsidR="00C7375C" w:rsidRPr="002C6C44" w:rsidRDefault="00C7375C" w:rsidP="00697F48">
            <w:pPr>
              <w:wordWrap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noWrap/>
          </w:tcPr>
          <w:p w:rsidR="00C7375C" w:rsidRPr="002C6C44" w:rsidRDefault="00C7375C" w:rsidP="00926C0B">
            <w:pPr>
              <w:wordWrap/>
              <w:spacing w:before="12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  <w:t>PAH Compounds</w:t>
            </w:r>
          </w:p>
        </w:tc>
        <w:tc>
          <w:tcPr>
            <w:tcW w:w="6061" w:type="dxa"/>
            <w:gridSpan w:val="10"/>
            <w:tcBorders>
              <w:top w:val="single" w:sz="4" w:space="0" w:color="auto"/>
              <w:bottom w:val="single" w:sz="4" w:space="0" w:color="auto"/>
              <w:right w:val="nil"/>
            </w:tcBorders>
            <w:noWrap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0"/>
              </w:rPr>
              <w:t>Station</w:t>
            </w:r>
          </w:p>
        </w:tc>
      </w:tr>
      <w:tr w:rsidR="00C7375C" w:rsidRPr="002C6C44" w:rsidTr="00926C0B">
        <w:trPr>
          <w:trHeight w:val="202"/>
          <w:jc w:val="center"/>
        </w:trPr>
        <w:tc>
          <w:tcPr>
            <w:tcW w:w="576" w:type="dxa"/>
            <w:tcBorders>
              <w:top w:val="nil"/>
              <w:bottom w:val="single" w:sz="4" w:space="0" w:color="auto"/>
            </w:tcBorders>
            <w:noWrap/>
            <w:textDirection w:val="btLr"/>
          </w:tcPr>
          <w:p w:rsidR="00C7375C" w:rsidRPr="002C6C44" w:rsidRDefault="00C7375C" w:rsidP="00697F48">
            <w:pPr>
              <w:wordWrap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noWrap/>
          </w:tcPr>
          <w:p w:rsidR="00C7375C" w:rsidRPr="002C6C44" w:rsidRDefault="00C7375C" w:rsidP="00926C0B">
            <w:pPr>
              <w:wordWrap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</w:tcPr>
          <w:p w:rsidR="00C7375C" w:rsidRPr="002C6C44" w:rsidRDefault="00C7375C" w:rsidP="00C7375C">
            <w:pPr>
              <w:wordWrap/>
              <w:spacing w:after="6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b/>
                <w:color w:val="00000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</w:tcPr>
          <w:p w:rsidR="00C7375C" w:rsidRPr="002C6C44" w:rsidRDefault="00C7375C" w:rsidP="00C7375C">
            <w:pPr>
              <w:wordWrap/>
              <w:spacing w:after="6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b/>
                <w:color w:val="00000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</w:tcPr>
          <w:p w:rsidR="00C7375C" w:rsidRPr="002C6C44" w:rsidRDefault="00C7375C" w:rsidP="00C7375C">
            <w:pPr>
              <w:wordWrap/>
              <w:spacing w:after="6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b/>
                <w:color w:val="00000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</w:tcPr>
          <w:p w:rsidR="00C7375C" w:rsidRPr="002C6C44" w:rsidRDefault="00C7375C" w:rsidP="00C7375C">
            <w:pPr>
              <w:wordWrap/>
              <w:spacing w:after="6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b/>
                <w:color w:val="00000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</w:tcPr>
          <w:p w:rsidR="00C7375C" w:rsidRPr="002C6C44" w:rsidRDefault="00C7375C" w:rsidP="00C7375C">
            <w:pPr>
              <w:wordWrap/>
              <w:spacing w:after="6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b/>
                <w:color w:val="00000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</w:tcPr>
          <w:p w:rsidR="00C7375C" w:rsidRPr="002C6C44" w:rsidRDefault="00C7375C" w:rsidP="00C7375C">
            <w:pPr>
              <w:wordWrap/>
              <w:spacing w:after="6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b/>
                <w:color w:val="00000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</w:tcPr>
          <w:p w:rsidR="00C7375C" w:rsidRPr="002C6C44" w:rsidRDefault="00C7375C" w:rsidP="00C7375C">
            <w:pPr>
              <w:wordWrap/>
              <w:spacing w:after="6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b/>
                <w:color w:val="00000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</w:tcPr>
          <w:p w:rsidR="00C7375C" w:rsidRPr="002C6C44" w:rsidRDefault="00C7375C" w:rsidP="00C7375C">
            <w:pPr>
              <w:wordWrap/>
              <w:spacing w:after="6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b/>
                <w:color w:val="00000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</w:tcPr>
          <w:p w:rsidR="00C7375C" w:rsidRPr="002C6C44" w:rsidRDefault="00C7375C" w:rsidP="00C7375C">
            <w:pPr>
              <w:wordWrap/>
              <w:spacing w:after="6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b/>
                <w:color w:val="000000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</w:tcPr>
          <w:p w:rsidR="00C7375C" w:rsidRPr="002C6C44" w:rsidRDefault="00C7375C" w:rsidP="00C7375C">
            <w:pPr>
              <w:wordWrap/>
              <w:spacing w:after="6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b/>
                <w:color w:val="000000"/>
                <w:szCs w:val="20"/>
              </w:rPr>
              <w:t>10</w:t>
            </w:r>
          </w:p>
        </w:tc>
      </w:tr>
      <w:tr w:rsidR="00C7375C" w:rsidRPr="002C6C44" w:rsidTr="00926C0B">
        <w:trPr>
          <w:trHeight w:val="47"/>
          <w:jc w:val="center"/>
        </w:trPr>
        <w:tc>
          <w:tcPr>
            <w:tcW w:w="576" w:type="dxa"/>
            <w:vMerge w:val="restart"/>
            <w:tcBorders>
              <w:top w:val="single" w:sz="4" w:space="0" w:color="auto"/>
            </w:tcBorders>
            <w:noWrap/>
            <w:textDirection w:val="btLr"/>
            <w:hideMark/>
          </w:tcPr>
          <w:p w:rsidR="00C7375C" w:rsidRPr="002C6C44" w:rsidRDefault="00C7375C" w:rsidP="00C7375C">
            <w:pPr>
              <w:wordWrap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  <w:t>LMW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:rsidR="00C7375C" w:rsidRPr="002C6C44" w:rsidRDefault="00C7375C" w:rsidP="00926C0B">
            <w:pPr>
              <w:wordWrap/>
              <w:spacing w:before="60"/>
              <w:jc w:val="left"/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  <w:t>Napthalene (Nap)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3.14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6.41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9.30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6.69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2.67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5.12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6.82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3.78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5.07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2.30</w:t>
            </w:r>
          </w:p>
        </w:tc>
      </w:tr>
      <w:tr w:rsidR="00C7375C" w:rsidRPr="002C6C44" w:rsidTr="00926C0B">
        <w:trPr>
          <w:trHeight w:val="130"/>
          <w:jc w:val="center"/>
        </w:trPr>
        <w:tc>
          <w:tcPr>
            <w:tcW w:w="576" w:type="dxa"/>
            <w:vMerge/>
            <w:hideMark/>
          </w:tcPr>
          <w:p w:rsidR="00C7375C" w:rsidRPr="002C6C44" w:rsidRDefault="00C7375C" w:rsidP="00697F48">
            <w:pPr>
              <w:wordWrap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C7375C" w:rsidRPr="002C6C44" w:rsidRDefault="00C7375C" w:rsidP="00926C0B">
            <w:pPr>
              <w:wordWrap/>
              <w:spacing w:before="60"/>
              <w:jc w:val="left"/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  <w:t>Acenaphthene (Ace)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1.14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0.34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0.89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0.61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0.29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0.10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0.11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0.63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4.07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  <w:t>BDL</w:t>
            </w:r>
          </w:p>
        </w:tc>
      </w:tr>
      <w:tr w:rsidR="00C7375C" w:rsidRPr="002C6C44" w:rsidTr="00926C0B">
        <w:trPr>
          <w:trHeight w:val="47"/>
          <w:jc w:val="center"/>
        </w:trPr>
        <w:tc>
          <w:tcPr>
            <w:tcW w:w="576" w:type="dxa"/>
            <w:vMerge/>
            <w:hideMark/>
          </w:tcPr>
          <w:p w:rsidR="00C7375C" w:rsidRPr="002C6C44" w:rsidRDefault="00C7375C" w:rsidP="00697F48">
            <w:pPr>
              <w:wordWrap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C7375C" w:rsidRPr="002C6C44" w:rsidRDefault="00C7375C" w:rsidP="00926C0B">
            <w:pPr>
              <w:wordWrap/>
              <w:spacing w:before="60"/>
              <w:jc w:val="left"/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  <w:t>Acenaphthylene (Acp)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0.75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2.16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2.36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  <w:t>BDL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0.22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1.02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0.074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0.72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  <w:t>BDL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0.52</w:t>
            </w:r>
          </w:p>
        </w:tc>
      </w:tr>
      <w:tr w:rsidR="00C7375C" w:rsidRPr="002C6C44" w:rsidTr="00926C0B">
        <w:trPr>
          <w:trHeight w:val="47"/>
          <w:jc w:val="center"/>
        </w:trPr>
        <w:tc>
          <w:tcPr>
            <w:tcW w:w="576" w:type="dxa"/>
            <w:vMerge/>
            <w:hideMark/>
          </w:tcPr>
          <w:p w:rsidR="00C7375C" w:rsidRPr="002C6C44" w:rsidRDefault="00C7375C" w:rsidP="00697F48">
            <w:pPr>
              <w:wordWrap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C7375C" w:rsidRPr="002C6C44" w:rsidRDefault="00C7375C" w:rsidP="00926C0B">
            <w:pPr>
              <w:wordWrap/>
              <w:spacing w:before="60"/>
              <w:jc w:val="left"/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  <w:t>Fluorene (Flo)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0.42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1.20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0.53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0.22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0.20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0.40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0.52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0.83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  <w:t>BDL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0.35</w:t>
            </w:r>
          </w:p>
        </w:tc>
      </w:tr>
      <w:tr w:rsidR="00C7375C" w:rsidRPr="002C6C44" w:rsidTr="00926C0B">
        <w:trPr>
          <w:trHeight w:val="134"/>
          <w:jc w:val="center"/>
        </w:trPr>
        <w:tc>
          <w:tcPr>
            <w:tcW w:w="576" w:type="dxa"/>
            <w:vMerge/>
            <w:hideMark/>
          </w:tcPr>
          <w:p w:rsidR="00C7375C" w:rsidRPr="002C6C44" w:rsidRDefault="00C7375C" w:rsidP="00697F48">
            <w:pPr>
              <w:wordWrap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C7375C" w:rsidRPr="002C6C44" w:rsidRDefault="00C7375C" w:rsidP="00926C0B">
            <w:pPr>
              <w:wordWrap/>
              <w:spacing w:before="60"/>
              <w:jc w:val="left"/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  <w:t>Phenanthrene (Phe)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2.91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1.21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5.83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4.15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0.75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1.64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4.83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0.62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4.94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0.53</w:t>
            </w:r>
          </w:p>
        </w:tc>
      </w:tr>
      <w:tr w:rsidR="00C7375C" w:rsidRPr="002C6C44" w:rsidTr="00926C0B">
        <w:trPr>
          <w:trHeight w:val="47"/>
          <w:jc w:val="center"/>
        </w:trPr>
        <w:tc>
          <w:tcPr>
            <w:tcW w:w="576" w:type="dxa"/>
            <w:vMerge/>
            <w:hideMark/>
          </w:tcPr>
          <w:p w:rsidR="00C7375C" w:rsidRPr="002C6C44" w:rsidRDefault="00C7375C" w:rsidP="00697F48">
            <w:pPr>
              <w:wordWrap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noWrap/>
            <w:hideMark/>
          </w:tcPr>
          <w:p w:rsidR="00C7375C" w:rsidRPr="002C6C44" w:rsidRDefault="00C7375C" w:rsidP="00926C0B">
            <w:pPr>
              <w:wordWrap/>
              <w:spacing w:before="60"/>
              <w:jc w:val="left"/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  <w:t>Anthracene (Ant)</w:t>
            </w:r>
          </w:p>
        </w:tc>
        <w:tc>
          <w:tcPr>
            <w:tcW w:w="0" w:type="auto"/>
            <w:tcBorders>
              <w:bottom w:val="nil"/>
            </w:tcBorders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1.12</w:t>
            </w:r>
          </w:p>
        </w:tc>
        <w:tc>
          <w:tcPr>
            <w:tcW w:w="0" w:type="auto"/>
            <w:tcBorders>
              <w:bottom w:val="nil"/>
            </w:tcBorders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2.97</w:t>
            </w:r>
          </w:p>
        </w:tc>
        <w:tc>
          <w:tcPr>
            <w:tcW w:w="0" w:type="auto"/>
            <w:tcBorders>
              <w:bottom w:val="nil"/>
            </w:tcBorders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3.79</w:t>
            </w:r>
          </w:p>
        </w:tc>
        <w:tc>
          <w:tcPr>
            <w:tcW w:w="0" w:type="auto"/>
            <w:tcBorders>
              <w:bottom w:val="nil"/>
            </w:tcBorders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1.68</w:t>
            </w:r>
          </w:p>
        </w:tc>
        <w:tc>
          <w:tcPr>
            <w:tcW w:w="0" w:type="auto"/>
            <w:tcBorders>
              <w:bottom w:val="nil"/>
            </w:tcBorders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0.43</w:t>
            </w:r>
          </w:p>
        </w:tc>
        <w:tc>
          <w:tcPr>
            <w:tcW w:w="0" w:type="auto"/>
            <w:tcBorders>
              <w:bottom w:val="nil"/>
            </w:tcBorders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0.28</w:t>
            </w:r>
          </w:p>
        </w:tc>
        <w:tc>
          <w:tcPr>
            <w:tcW w:w="0" w:type="auto"/>
            <w:tcBorders>
              <w:bottom w:val="nil"/>
            </w:tcBorders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1.05</w:t>
            </w:r>
          </w:p>
        </w:tc>
        <w:tc>
          <w:tcPr>
            <w:tcW w:w="0" w:type="auto"/>
            <w:tcBorders>
              <w:bottom w:val="nil"/>
            </w:tcBorders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20.8</w:t>
            </w:r>
          </w:p>
        </w:tc>
        <w:tc>
          <w:tcPr>
            <w:tcW w:w="0" w:type="auto"/>
            <w:tcBorders>
              <w:bottom w:val="nil"/>
            </w:tcBorders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1.25</w:t>
            </w:r>
          </w:p>
        </w:tc>
        <w:tc>
          <w:tcPr>
            <w:tcW w:w="0" w:type="auto"/>
            <w:tcBorders>
              <w:bottom w:val="nil"/>
            </w:tcBorders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0.28</w:t>
            </w:r>
          </w:p>
        </w:tc>
      </w:tr>
      <w:tr w:rsidR="00C7375C" w:rsidRPr="002C6C44" w:rsidTr="00926C0B">
        <w:trPr>
          <w:trHeight w:val="152"/>
          <w:jc w:val="center"/>
        </w:trPr>
        <w:tc>
          <w:tcPr>
            <w:tcW w:w="576" w:type="dxa"/>
            <w:vMerge/>
            <w:tcBorders>
              <w:bottom w:val="single" w:sz="4" w:space="0" w:color="000000"/>
            </w:tcBorders>
            <w:hideMark/>
          </w:tcPr>
          <w:p w:rsidR="00C7375C" w:rsidRPr="002C6C44" w:rsidRDefault="00C7375C" w:rsidP="00697F48">
            <w:pPr>
              <w:wordWrap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:rsidR="00C7375C" w:rsidRPr="002C6C44" w:rsidRDefault="00C7375C" w:rsidP="00926C0B">
            <w:pPr>
              <w:wordWrap/>
              <w:spacing w:before="60" w:after="60"/>
              <w:jc w:val="left"/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  <w:t>Retene (Retene)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:rsidR="00C7375C" w:rsidRPr="002C6C44" w:rsidRDefault="00C7375C" w:rsidP="00C7375C">
            <w:pPr>
              <w:wordWrap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1.63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:rsidR="00C7375C" w:rsidRPr="002C6C44" w:rsidRDefault="00C7375C" w:rsidP="00C7375C">
            <w:pPr>
              <w:wordWrap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6.65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:rsidR="00C7375C" w:rsidRPr="002C6C44" w:rsidRDefault="00C7375C" w:rsidP="00C7375C">
            <w:pPr>
              <w:wordWrap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2.95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:rsidR="00C7375C" w:rsidRPr="002C6C44" w:rsidRDefault="00C7375C" w:rsidP="00C7375C">
            <w:pPr>
              <w:wordWrap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1.25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:rsidR="00C7375C" w:rsidRPr="002C6C44" w:rsidRDefault="00C7375C" w:rsidP="00C7375C">
            <w:pPr>
              <w:wordWrap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16.7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:rsidR="00C7375C" w:rsidRPr="002C6C44" w:rsidRDefault="00C7375C" w:rsidP="00C7375C">
            <w:pPr>
              <w:wordWrap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1.58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:rsidR="00C7375C" w:rsidRPr="002C6C44" w:rsidRDefault="00C7375C" w:rsidP="00C7375C">
            <w:pPr>
              <w:wordWrap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3.99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:rsidR="00C7375C" w:rsidRPr="002C6C44" w:rsidRDefault="00C7375C" w:rsidP="00C7375C">
            <w:pPr>
              <w:wordWrap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0.74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:rsidR="00C7375C" w:rsidRPr="002C6C44" w:rsidRDefault="00C7375C" w:rsidP="00C7375C">
            <w:pPr>
              <w:wordWrap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13.7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:rsidR="00C7375C" w:rsidRPr="002C6C44" w:rsidRDefault="00C7375C" w:rsidP="00C7375C">
            <w:pPr>
              <w:wordWrap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1.51</w:t>
            </w:r>
          </w:p>
        </w:tc>
      </w:tr>
      <w:tr w:rsidR="00C7375C" w:rsidRPr="002C6C44" w:rsidTr="00926C0B">
        <w:trPr>
          <w:trHeight w:val="120"/>
          <w:jc w:val="center"/>
        </w:trPr>
        <w:tc>
          <w:tcPr>
            <w:tcW w:w="576" w:type="dxa"/>
            <w:vMerge w:val="restart"/>
            <w:tcBorders>
              <w:top w:val="single" w:sz="4" w:space="0" w:color="000000"/>
            </w:tcBorders>
            <w:noWrap/>
            <w:textDirection w:val="btLr"/>
            <w:hideMark/>
          </w:tcPr>
          <w:p w:rsidR="00C7375C" w:rsidRPr="002C6C44" w:rsidRDefault="00C7375C" w:rsidP="00C7375C">
            <w:pPr>
              <w:wordWrap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  <w:t>HMW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:rsidR="00C7375C" w:rsidRPr="002C6C44" w:rsidRDefault="00C7375C" w:rsidP="00926C0B">
            <w:pPr>
              <w:wordWrap/>
              <w:spacing w:before="60"/>
              <w:jc w:val="left"/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  <w:t>Fluoranthen (Fla)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0.38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0.96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1.14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0.80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0.26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0.17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43.0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0.34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2.69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0.59</w:t>
            </w:r>
          </w:p>
        </w:tc>
      </w:tr>
      <w:tr w:rsidR="00C7375C" w:rsidRPr="002C6C44" w:rsidTr="00926C0B">
        <w:trPr>
          <w:trHeight w:val="47"/>
          <w:jc w:val="center"/>
        </w:trPr>
        <w:tc>
          <w:tcPr>
            <w:tcW w:w="576" w:type="dxa"/>
            <w:vMerge/>
            <w:hideMark/>
          </w:tcPr>
          <w:p w:rsidR="00C7375C" w:rsidRPr="002C6C44" w:rsidRDefault="00C7375C" w:rsidP="00697F48">
            <w:pPr>
              <w:wordWrap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C7375C" w:rsidRPr="002C6C44" w:rsidRDefault="00C7375C" w:rsidP="00926C0B">
            <w:pPr>
              <w:wordWrap/>
              <w:spacing w:before="60"/>
              <w:jc w:val="left"/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  <w:t>Pyrene (Pyr)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1.53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1.23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4.20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6.35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0.69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0.62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0.54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2.75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0.30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0.61</w:t>
            </w:r>
          </w:p>
        </w:tc>
      </w:tr>
      <w:tr w:rsidR="00C7375C" w:rsidRPr="002C6C44" w:rsidTr="00926C0B">
        <w:trPr>
          <w:trHeight w:val="47"/>
          <w:jc w:val="center"/>
        </w:trPr>
        <w:tc>
          <w:tcPr>
            <w:tcW w:w="576" w:type="dxa"/>
            <w:vMerge/>
            <w:hideMark/>
          </w:tcPr>
          <w:p w:rsidR="00C7375C" w:rsidRPr="002C6C44" w:rsidRDefault="00C7375C" w:rsidP="00697F48">
            <w:pPr>
              <w:wordWrap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C7375C" w:rsidRPr="002C6C44" w:rsidRDefault="00C7375C" w:rsidP="00926C0B">
            <w:pPr>
              <w:wordWrap/>
              <w:spacing w:before="60"/>
              <w:jc w:val="left"/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  <w:t>Benzo(a)anthracene (BaA)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0.26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0.24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1.80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1.12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1.02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0.86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9.46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0.034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0.04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0.47</w:t>
            </w:r>
          </w:p>
        </w:tc>
      </w:tr>
      <w:tr w:rsidR="00C7375C" w:rsidRPr="002C6C44" w:rsidTr="00926C0B">
        <w:trPr>
          <w:trHeight w:val="62"/>
          <w:jc w:val="center"/>
        </w:trPr>
        <w:tc>
          <w:tcPr>
            <w:tcW w:w="576" w:type="dxa"/>
            <w:vMerge/>
            <w:hideMark/>
          </w:tcPr>
          <w:p w:rsidR="00C7375C" w:rsidRPr="002C6C44" w:rsidRDefault="00C7375C" w:rsidP="00697F48">
            <w:pPr>
              <w:wordWrap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C7375C" w:rsidRPr="002C6C44" w:rsidRDefault="00C7375C" w:rsidP="00926C0B">
            <w:pPr>
              <w:wordWrap/>
              <w:spacing w:before="60"/>
              <w:jc w:val="left"/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  <w:t>Chrysene (Chr)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0.98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0.35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1.94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0.30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1.02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0.01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3.93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0.16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0.32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0.38</w:t>
            </w:r>
          </w:p>
        </w:tc>
      </w:tr>
      <w:tr w:rsidR="00C7375C" w:rsidRPr="002C6C44" w:rsidTr="00926C0B">
        <w:trPr>
          <w:trHeight w:val="47"/>
          <w:jc w:val="center"/>
        </w:trPr>
        <w:tc>
          <w:tcPr>
            <w:tcW w:w="576" w:type="dxa"/>
            <w:vMerge/>
            <w:hideMark/>
          </w:tcPr>
          <w:p w:rsidR="00C7375C" w:rsidRPr="002C6C44" w:rsidRDefault="00C7375C" w:rsidP="00697F48">
            <w:pPr>
              <w:wordWrap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C7375C" w:rsidRPr="002C6C44" w:rsidRDefault="00C7375C" w:rsidP="00926C0B">
            <w:pPr>
              <w:wordWrap/>
              <w:spacing w:before="60"/>
              <w:jc w:val="left"/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  <w:t>Benzo(b)fluoranthene (BbF)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13.3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1.59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5.43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  <w:t>ND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2.34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  <w:t>ND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43.5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8.27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1.28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2.13</w:t>
            </w:r>
          </w:p>
        </w:tc>
      </w:tr>
      <w:tr w:rsidR="00C7375C" w:rsidRPr="002C6C44" w:rsidTr="00926C0B">
        <w:trPr>
          <w:trHeight w:val="107"/>
          <w:jc w:val="center"/>
        </w:trPr>
        <w:tc>
          <w:tcPr>
            <w:tcW w:w="576" w:type="dxa"/>
            <w:vMerge/>
            <w:hideMark/>
          </w:tcPr>
          <w:p w:rsidR="00C7375C" w:rsidRPr="002C6C44" w:rsidRDefault="00C7375C" w:rsidP="00697F48">
            <w:pPr>
              <w:wordWrap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C7375C" w:rsidRPr="002C6C44" w:rsidRDefault="00C7375C" w:rsidP="00926C0B">
            <w:pPr>
              <w:wordWrap/>
              <w:spacing w:before="60"/>
              <w:jc w:val="left"/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  <w:t>Benzo(k)fluoranthene (BkF)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1.55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0.69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1.92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2.76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1.88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  <w:t>ND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39.8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0.95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0.86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6.28</w:t>
            </w:r>
          </w:p>
        </w:tc>
      </w:tr>
      <w:tr w:rsidR="00C7375C" w:rsidRPr="002C6C44" w:rsidTr="00926C0B">
        <w:trPr>
          <w:trHeight w:val="47"/>
          <w:jc w:val="center"/>
        </w:trPr>
        <w:tc>
          <w:tcPr>
            <w:tcW w:w="576" w:type="dxa"/>
            <w:vMerge/>
            <w:hideMark/>
          </w:tcPr>
          <w:p w:rsidR="00C7375C" w:rsidRPr="002C6C44" w:rsidRDefault="00C7375C" w:rsidP="00697F48">
            <w:pPr>
              <w:wordWrap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C7375C" w:rsidRPr="002C6C44" w:rsidRDefault="00C7375C" w:rsidP="00926C0B">
            <w:pPr>
              <w:wordWrap/>
              <w:spacing w:before="60"/>
              <w:jc w:val="left"/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  <w:t>Benzo(e)pyrene (BeP)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0.34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0.08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3.03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0.44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2.27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  <w:t>ND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106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0.06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1.25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2.52</w:t>
            </w:r>
          </w:p>
        </w:tc>
      </w:tr>
      <w:tr w:rsidR="00C7375C" w:rsidRPr="002C6C44" w:rsidTr="00926C0B">
        <w:trPr>
          <w:trHeight w:val="139"/>
          <w:jc w:val="center"/>
        </w:trPr>
        <w:tc>
          <w:tcPr>
            <w:tcW w:w="576" w:type="dxa"/>
            <w:vMerge/>
            <w:hideMark/>
          </w:tcPr>
          <w:p w:rsidR="00C7375C" w:rsidRPr="002C6C44" w:rsidRDefault="00C7375C" w:rsidP="00697F48">
            <w:pPr>
              <w:wordWrap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C7375C" w:rsidRPr="002C6C44" w:rsidRDefault="00C7375C" w:rsidP="00926C0B">
            <w:pPr>
              <w:wordWrap/>
              <w:spacing w:before="60"/>
              <w:jc w:val="left"/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  <w:t>Benzo(a)pyrene (BaP)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1.45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2.27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2.47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6.46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3.07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  <w:t>ND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53.6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0.89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0.94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0.98</w:t>
            </w:r>
          </w:p>
        </w:tc>
      </w:tr>
      <w:tr w:rsidR="00C7375C" w:rsidRPr="002C6C44" w:rsidTr="00926C0B">
        <w:trPr>
          <w:trHeight w:val="47"/>
          <w:jc w:val="center"/>
        </w:trPr>
        <w:tc>
          <w:tcPr>
            <w:tcW w:w="576" w:type="dxa"/>
            <w:vMerge/>
            <w:hideMark/>
          </w:tcPr>
          <w:p w:rsidR="00C7375C" w:rsidRPr="002C6C44" w:rsidRDefault="00C7375C" w:rsidP="00697F48">
            <w:pPr>
              <w:wordWrap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C7375C" w:rsidRPr="002C6C44" w:rsidRDefault="00C7375C" w:rsidP="00926C0B">
            <w:pPr>
              <w:wordWrap/>
              <w:spacing w:before="60"/>
              <w:jc w:val="left"/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  <w:t>Perylene (Pery)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0.80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1.01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13.0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1.76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15.1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3.53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97.0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0.09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0.85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4.58</w:t>
            </w:r>
          </w:p>
        </w:tc>
      </w:tr>
      <w:tr w:rsidR="00C7375C" w:rsidRPr="002C6C44" w:rsidTr="00926C0B">
        <w:trPr>
          <w:trHeight w:val="47"/>
          <w:jc w:val="center"/>
        </w:trPr>
        <w:tc>
          <w:tcPr>
            <w:tcW w:w="576" w:type="dxa"/>
            <w:vMerge/>
            <w:hideMark/>
          </w:tcPr>
          <w:p w:rsidR="00C7375C" w:rsidRPr="002C6C44" w:rsidRDefault="00C7375C" w:rsidP="00697F48">
            <w:pPr>
              <w:wordWrap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C7375C" w:rsidRPr="002C6C44" w:rsidRDefault="00C7375C" w:rsidP="00926C0B">
            <w:pPr>
              <w:wordWrap/>
              <w:spacing w:before="60"/>
              <w:jc w:val="left"/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  <w:t>Indeno(1,2,3-cd)pyrene (IcP)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1.11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9.15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4.63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8.04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7.96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2.96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35.2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7.37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9.51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2.67</w:t>
            </w:r>
          </w:p>
        </w:tc>
      </w:tr>
      <w:tr w:rsidR="00C7375C" w:rsidRPr="002C6C44" w:rsidTr="00926C0B">
        <w:trPr>
          <w:trHeight w:val="47"/>
          <w:jc w:val="center"/>
        </w:trPr>
        <w:tc>
          <w:tcPr>
            <w:tcW w:w="576" w:type="dxa"/>
            <w:vMerge/>
            <w:hideMark/>
          </w:tcPr>
          <w:p w:rsidR="00C7375C" w:rsidRPr="002C6C44" w:rsidRDefault="00C7375C" w:rsidP="00697F48">
            <w:pPr>
              <w:wordWrap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noWrap/>
            <w:hideMark/>
          </w:tcPr>
          <w:p w:rsidR="00C7375C" w:rsidRPr="002C6C44" w:rsidRDefault="00C7375C" w:rsidP="00926C0B">
            <w:pPr>
              <w:wordWrap/>
              <w:spacing w:before="60"/>
              <w:jc w:val="left"/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  <w:t>Dibenzo(a,h)anthracene (DaA)</w:t>
            </w:r>
          </w:p>
        </w:tc>
        <w:tc>
          <w:tcPr>
            <w:tcW w:w="0" w:type="auto"/>
            <w:tcBorders>
              <w:bottom w:val="nil"/>
            </w:tcBorders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5.93</w:t>
            </w:r>
          </w:p>
        </w:tc>
        <w:tc>
          <w:tcPr>
            <w:tcW w:w="0" w:type="auto"/>
            <w:tcBorders>
              <w:bottom w:val="nil"/>
            </w:tcBorders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3.86</w:t>
            </w:r>
          </w:p>
        </w:tc>
        <w:tc>
          <w:tcPr>
            <w:tcW w:w="0" w:type="auto"/>
            <w:tcBorders>
              <w:bottom w:val="nil"/>
            </w:tcBorders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0.68</w:t>
            </w:r>
          </w:p>
        </w:tc>
        <w:tc>
          <w:tcPr>
            <w:tcW w:w="0" w:type="auto"/>
            <w:tcBorders>
              <w:bottom w:val="nil"/>
            </w:tcBorders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1.19</w:t>
            </w:r>
          </w:p>
        </w:tc>
        <w:tc>
          <w:tcPr>
            <w:tcW w:w="0" w:type="auto"/>
            <w:tcBorders>
              <w:bottom w:val="nil"/>
            </w:tcBorders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1.42</w:t>
            </w:r>
          </w:p>
        </w:tc>
        <w:tc>
          <w:tcPr>
            <w:tcW w:w="0" w:type="auto"/>
            <w:tcBorders>
              <w:bottom w:val="nil"/>
            </w:tcBorders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2.89</w:t>
            </w:r>
          </w:p>
        </w:tc>
        <w:tc>
          <w:tcPr>
            <w:tcW w:w="0" w:type="auto"/>
            <w:tcBorders>
              <w:bottom w:val="nil"/>
            </w:tcBorders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31.2</w:t>
            </w:r>
          </w:p>
        </w:tc>
        <w:tc>
          <w:tcPr>
            <w:tcW w:w="0" w:type="auto"/>
            <w:tcBorders>
              <w:bottom w:val="nil"/>
            </w:tcBorders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  <w:t>ND</w:t>
            </w:r>
          </w:p>
        </w:tc>
        <w:tc>
          <w:tcPr>
            <w:tcW w:w="0" w:type="auto"/>
            <w:tcBorders>
              <w:bottom w:val="nil"/>
            </w:tcBorders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1.59</w:t>
            </w:r>
          </w:p>
        </w:tc>
        <w:tc>
          <w:tcPr>
            <w:tcW w:w="0" w:type="auto"/>
            <w:tcBorders>
              <w:bottom w:val="nil"/>
            </w:tcBorders>
            <w:noWrap/>
            <w:hideMark/>
          </w:tcPr>
          <w:p w:rsidR="00C7375C" w:rsidRPr="002C6C44" w:rsidRDefault="00C7375C" w:rsidP="00C7375C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2.25</w:t>
            </w:r>
          </w:p>
        </w:tc>
      </w:tr>
      <w:tr w:rsidR="00C7375C" w:rsidRPr="002C6C44" w:rsidTr="00926C0B">
        <w:trPr>
          <w:trHeight w:val="47"/>
          <w:jc w:val="center"/>
        </w:trPr>
        <w:tc>
          <w:tcPr>
            <w:tcW w:w="576" w:type="dxa"/>
            <w:vMerge/>
            <w:tcBorders>
              <w:bottom w:val="single" w:sz="4" w:space="0" w:color="000000"/>
            </w:tcBorders>
            <w:hideMark/>
          </w:tcPr>
          <w:p w:rsidR="00C7375C" w:rsidRPr="002C6C44" w:rsidRDefault="00C7375C" w:rsidP="00697F48">
            <w:pPr>
              <w:wordWrap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:rsidR="00C7375C" w:rsidRPr="002C6C44" w:rsidRDefault="00C7375C" w:rsidP="00926C0B">
            <w:pPr>
              <w:wordWrap/>
              <w:spacing w:before="60" w:after="60"/>
              <w:jc w:val="left"/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  <w:t>Benzo(g,h,i)perylene (BgP)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:rsidR="00C7375C" w:rsidRPr="002C6C44" w:rsidRDefault="00C7375C" w:rsidP="00C7375C">
            <w:pPr>
              <w:wordWrap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4.91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:rsidR="00C7375C" w:rsidRPr="002C6C44" w:rsidRDefault="00C7375C" w:rsidP="00C7375C">
            <w:pPr>
              <w:wordWrap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2.30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:rsidR="00C7375C" w:rsidRPr="002C6C44" w:rsidRDefault="00C7375C" w:rsidP="00C7375C">
            <w:pPr>
              <w:wordWrap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2.82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:rsidR="00C7375C" w:rsidRPr="002C6C44" w:rsidRDefault="00C7375C" w:rsidP="00C7375C">
            <w:pPr>
              <w:wordWrap/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  <w:t>ND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:rsidR="00C7375C" w:rsidRPr="002C6C44" w:rsidRDefault="00C7375C" w:rsidP="00C7375C">
            <w:pPr>
              <w:wordWrap/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  <w:t>ND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:rsidR="00C7375C" w:rsidRPr="002C6C44" w:rsidRDefault="00C7375C" w:rsidP="00C7375C">
            <w:pPr>
              <w:wordWrap/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  <w:t>ND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:rsidR="00C7375C" w:rsidRPr="002C6C44" w:rsidRDefault="00C7375C" w:rsidP="00C7375C">
            <w:pPr>
              <w:wordWrap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59.9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:rsidR="00C7375C" w:rsidRPr="002C6C44" w:rsidRDefault="00C7375C" w:rsidP="00C7375C">
            <w:pPr>
              <w:wordWrap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1.63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:rsidR="00C7375C" w:rsidRPr="002C6C44" w:rsidRDefault="00C7375C" w:rsidP="00C7375C">
            <w:pPr>
              <w:wordWrap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2.88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:rsidR="00C7375C" w:rsidRPr="002C6C44" w:rsidRDefault="00C7375C" w:rsidP="00C7375C">
            <w:pPr>
              <w:wordWrap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1.39</w:t>
            </w:r>
          </w:p>
        </w:tc>
      </w:tr>
      <w:tr w:rsidR="00C7375C" w:rsidRPr="002C6C44" w:rsidTr="00926C0B">
        <w:trPr>
          <w:trHeight w:val="47"/>
          <w:jc w:val="center"/>
        </w:trPr>
        <w:tc>
          <w:tcPr>
            <w:tcW w:w="576" w:type="dxa"/>
            <w:vMerge w:val="restart"/>
            <w:tcBorders>
              <w:top w:val="single" w:sz="4" w:space="0" w:color="000000"/>
            </w:tcBorders>
            <w:noWrap/>
            <w:textDirection w:val="btLr"/>
            <w:hideMark/>
          </w:tcPr>
          <w:p w:rsidR="00C7375C" w:rsidRPr="002C6C44" w:rsidRDefault="00C7375C" w:rsidP="00697F48">
            <w:pPr>
              <w:wordWrap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:rsidR="00C7375C" w:rsidRPr="002C6C44" w:rsidRDefault="00C7375C" w:rsidP="00926C0B">
            <w:pPr>
              <w:wordWrap/>
              <w:spacing w:before="60"/>
              <w:jc w:val="left"/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  <w:t>∑PAH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:rsidR="00C7375C" w:rsidRPr="002C6C44" w:rsidRDefault="00C7375C" w:rsidP="00926C0B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43.7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:rsidR="00C7375C" w:rsidRPr="002C6C44" w:rsidRDefault="00C7375C" w:rsidP="00926C0B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44.7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:rsidR="00C7375C" w:rsidRPr="002C6C44" w:rsidRDefault="00C7375C" w:rsidP="00926C0B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68.7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:rsidR="00C7375C" w:rsidRPr="002C6C44" w:rsidRDefault="00C7375C" w:rsidP="00926C0B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43.8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:rsidR="00C7375C" w:rsidRPr="002C6C44" w:rsidRDefault="00C7375C" w:rsidP="00926C0B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58.3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:rsidR="00C7375C" w:rsidRPr="002C6C44" w:rsidRDefault="00C7375C" w:rsidP="00926C0B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21.2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:rsidR="00C7375C" w:rsidRPr="002C6C44" w:rsidRDefault="00C7375C" w:rsidP="00926C0B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541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:rsidR="00C7375C" w:rsidRPr="002C6C44" w:rsidRDefault="00C7375C" w:rsidP="00926C0B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50.7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:rsidR="00C7375C" w:rsidRPr="002C6C44" w:rsidRDefault="00C7375C" w:rsidP="00926C0B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51.6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:rsidR="00C7375C" w:rsidRPr="002C6C44" w:rsidRDefault="00C7375C" w:rsidP="00926C0B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30.4</w:t>
            </w:r>
          </w:p>
        </w:tc>
      </w:tr>
      <w:tr w:rsidR="00C7375C" w:rsidRPr="002C6C44" w:rsidTr="00926C0B">
        <w:trPr>
          <w:trHeight w:val="47"/>
          <w:jc w:val="center"/>
        </w:trPr>
        <w:tc>
          <w:tcPr>
            <w:tcW w:w="576" w:type="dxa"/>
            <w:vMerge/>
            <w:hideMark/>
          </w:tcPr>
          <w:p w:rsidR="00C7375C" w:rsidRPr="002C6C44" w:rsidRDefault="00C7375C" w:rsidP="00697F48">
            <w:pPr>
              <w:wordWrap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noWrap/>
            <w:hideMark/>
          </w:tcPr>
          <w:p w:rsidR="00C7375C" w:rsidRPr="002C6C44" w:rsidRDefault="00C7375C" w:rsidP="00926C0B">
            <w:pPr>
              <w:wordWrap/>
              <w:spacing w:before="60"/>
              <w:jc w:val="left"/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  <w:t>LMW</w:t>
            </w:r>
          </w:p>
        </w:tc>
        <w:tc>
          <w:tcPr>
            <w:tcW w:w="0" w:type="auto"/>
            <w:tcBorders>
              <w:bottom w:val="nil"/>
            </w:tcBorders>
            <w:noWrap/>
            <w:hideMark/>
          </w:tcPr>
          <w:p w:rsidR="00C7375C" w:rsidRPr="002C6C44" w:rsidRDefault="00C7375C" w:rsidP="00926C0B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9.48</w:t>
            </w:r>
          </w:p>
        </w:tc>
        <w:tc>
          <w:tcPr>
            <w:tcW w:w="0" w:type="auto"/>
            <w:tcBorders>
              <w:bottom w:val="nil"/>
            </w:tcBorders>
            <w:noWrap/>
            <w:hideMark/>
          </w:tcPr>
          <w:p w:rsidR="00C7375C" w:rsidRPr="002C6C44" w:rsidRDefault="00C7375C" w:rsidP="00926C0B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14.3</w:t>
            </w:r>
          </w:p>
        </w:tc>
        <w:tc>
          <w:tcPr>
            <w:tcW w:w="0" w:type="auto"/>
            <w:tcBorders>
              <w:bottom w:val="nil"/>
            </w:tcBorders>
            <w:noWrap/>
            <w:hideMark/>
          </w:tcPr>
          <w:p w:rsidR="00C7375C" w:rsidRPr="002C6C44" w:rsidRDefault="00C7375C" w:rsidP="00926C0B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22.7</w:t>
            </w:r>
          </w:p>
        </w:tc>
        <w:tc>
          <w:tcPr>
            <w:tcW w:w="0" w:type="auto"/>
            <w:tcBorders>
              <w:bottom w:val="nil"/>
            </w:tcBorders>
            <w:noWrap/>
            <w:hideMark/>
          </w:tcPr>
          <w:p w:rsidR="00C7375C" w:rsidRPr="002C6C44" w:rsidRDefault="00C7375C" w:rsidP="00926C0B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13.4</w:t>
            </w:r>
          </w:p>
        </w:tc>
        <w:tc>
          <w:tcPr>
            <w:tcW w:w="0" w:type="auto"/>
            <w:tcBorders>
              <w:bottom w:val="nil"/>
            </w:tcBorders>
            <w:noWrap/>
            <w:hideMark/>
          </w:tcPr>
          <w:p w:rsidR="00C7375C" w:rsidRPr="002C6C44" w:rsidRDefault="00C7375C" w:rsidP="00926C0B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4.59</w:t>
            </w:r>
          </w:p>
        </w:tc>
        <w:tc>
          <w:tcPr>
            <w:tcW w:w="0" w:type="auto"/>
            <w:tcBorders>
              <w:bottom w:val="nil"/>
            </w:tcBorders>
            <w:noWrap/>
            <w:hideMark/>
          </w:tcPr>
          <w:p w:rsidR="00C7375C" w:rsidRPr="002C6C44" w:rsidRDefault="00C7375C" w:rsidP="00926C0B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8.56</w:t>
            </w:r>
          </w:p>
        </w:tc>
        <w:tc>
          <w:tcPr>
            <w:tcW w:w="0" w:type="auto"/>
            <w:tcBorders>
              <w:bottom w:val="nil"/>
            </w:tcBorders>
            <w:noWrap/>
            <w:hideMark/>
          </w:tcPr>
          <w:p w:rsidR="00C7375C" w:rsidRPr="002C6C44" w:rsidRDefault="00C7375C" w:rsidP="00926C0B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13.4</w:t>
            </w:r>
          </w:p>
        </w:tc>
        <w:tc>
          <w:tcPr>
            <w:tcW w:w="0" w:type="auto"/>
            <w:tcBorders>
              <w:bottom w:val="nil"/>
            </w:tcBorders>
            <w:noWrap/>
            <w:hideMark/>
          </w:tcPr>
          <w:p w:rsidR="00C7375C" w:rsidRPr="002C6C44" w:rsidRDefault="00C7375C" w:rsidP="00926C0B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27.4</w:t>
            </w:r>
          </w:p>
        </w:tc>
        <w:tc>
          <w:tcPr>
            <w:tcW w:w="0" w:type="auto"/>
            <w:tcBorders>
              <w:bottom w:val="nil"/>
            </w:tcBorders>
            <w:noWrap/>
            <w:hideMark/>
          </w:tcPr>
          <w:p w:rsidR="00C7375C" w:rsidRPr="002C6C44" w:rsidRDefault="00C7375C" w:rsidP="00926C0B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15.3</w:t>
            </w:r>
          </w:p>
        </w:tc>
        <w:tc>
          <w:tcPr>
            <w:tcW w:w="0" w:type="auto"/>
            <w:tcBorders>
              <w:bottom w:val="nil"/>
            </w:tcBorders>
            <w:noWrap/>
            <w:hideMark/>
          </w:tcPr>
          <w:p w:rsidR="00C7375C" w:rsidRPr="002C6C44" w:rsidRDefault="00C7375C" w:rsidP="00926C0B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4.00</w:t>
            </w:r>
          </w:p>
        </w:tc>
      </w:tr>
      <w:tr w:rsidR="00C7375C" w:rsidRPr="002C6C44" w:rsidTr="00926C0B">
        <w:trPr>
          <w:trHeight w:val="47"/>
          <w:jc w:val="center"/>
        </w:trPr>
        <w:tc>
          <w:tcPr>
            <w:tcW w:w="576" w:type="dxa"/>
            <w:vMerge/>
            <w:tcBorders>
              <w:bottom w:val="single" w:sz="4" w:space="0" w:color="000000"/>
            </w:tcBorders>
            <w:hideMark/>
          </w:tcPr>
          <w:p w:rsidR="00C7375C" w:rsidRPr="002C6C44" w:rsidRDefault="00C7375C" w:rsidP="00697F48">
            <w:pPr>
              <w:wordWrap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:rsidR="00C7375C" w:rsidRPr="002C6C44" w:rsidRDefault="00C7375C" w:rsidP="00926C0B">
            <w:pPr>
              <w:wordWrap/>
              <w:spacing w:before="60" w:after="60"/>
              <w:jc w:val="left"/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  <w:t>HMW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:rsidR="00C7375C" w:rsidRPr="002C6C44" w:rsidRDefault="00C7375C" w:rsidP="00926C0B">
            <w:pPr>
              <w:wordWrap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32.6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:rsidR="00C7375C" w:rsidRPr="002C6C44" w:rsidRDefault="00C7375C" w:rsidP="00926C0B">
            <w:pPr>
              <w:wordWrap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23.7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:rsidR="00C7375C" w:rsidRPr="002C6C44" w:rsidRDefault="00C7375C" w:rsidP="00926C0B">
            <w:pPr>
              <w:wordWrap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43.1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:rsidR="00C7375C" w:rsidRPr="002C6C44" w:rsidRDefault="00C7375C" w:rsidP="00926C0B">
            <w:pPr>
              <w:wordWrap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29.2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:rsidR="00C7375C" w:rsidRPr="002C6C44" w:rsidRDefault="00C7375C" w:rsidP="00926C0B">
            <w:pPr>
              <w:wordWrap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37.0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:rsidR="00C7375C" w:rsidRPr="002C6C44" w:rsidRDefault="00C7375C" w:rsidP="00926C0B">
            <w:pPr>
              <w:wordWrap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11.1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:rsidR="00C7375C" w:rsidRPr="002C6C44" w:rsidRDefault="00C7375C" w:rsidP="00926C0B">
            <w:pPr>
              <w:wordWrap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523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:rsidR="00C7375C" w:rsidRPr="002C6C44" w:rsidRDefault="00C7375C" w:rsidP="00926C0B">
            <w:pPr>
              <w:wordWrap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22.6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:rsidR="00C7375C" w:rsidRPr="002C6C44" w:rsidRDefault="00C7375C" w:rsidP="00926C0B">
            <w:pPr>
              <w:wordWrap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22.5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:rsidR="00C7375C" w:rsidRPr="002C6C44" w:rsidRDefault="00C7375C" w:rsidP="00926C0B">
            <w:pPr>
              <w:wordWrap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24.9</w:t>
            </w:r>
          </w:p>
        </w:tc>
      </w:tr>
      <w:tr w:rsidR="00C7375C" w:rsidRPr="002C6C44" w:rsidTr="00926C0B">
        <w:trPr>
          <w:trHeight w:val="47"/>
          <w:jc w:val="center"/>
        </w:trPr>
        <w:tc>
          <w:tcPr>
            <w:tcW w:w="576" w:type="dxa"/>
            <w:vMerge w:val="restart"/>
            <w:tcBorders>
              <w:top w:val="single" w:sz="4" w:space="0" w:color="000000"/>
            </w:tcBorders>
            <w:noWrap/>
            <w:textDirection w:val="btLr"/>
            <w:hideMark/>
          </w:tcPr>
          <w:p w:rsidR="00C7375C" w:rsidRPr="002C6C44" w:rsidRDefault="00C7375C" w:rsidP="00926C0B">
            <w:pPr>
              <w:wordWrap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  <w:t>PAHs Indices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:rsidR="00C7375C" w:rsidRPr="002C6C44" w:rsidRDefault="00C7375C" w:rsidP="00926C0B">
            <w:pPr>
              <w:wordWrap/>
              <w:spacing w:before="60"/>
              <w:jc w:val="left"/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  <w:t>LMW/HMW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:rsidR="00C7375C" w:rsidRPr="002C6C44" w:rsidRDefault="00C7375C" w:rsidP="00926C0B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0.29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:rsidR="00C7375C" w:rsidRPr="002C6C44" w:rsidRDefault="00C7375C" w:rsidP="00926C0B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0.60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:rsidR="00C7375C" w:rsidRPr="002C6C44" w:rsidRDefault="00C7375C" w:rsidP="00926C0B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0.52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:rsidR="00C7375C" w:rsidRPr="002C6C44" w:rsidRDefault="00C7375C" w:rsidP="00926C0B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0.45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:rsidR="00C7375C" w:rsidRPr="002C6C44" w:rsidRDefault="00C7375C" w:rsidP="00926C0B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0.12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:rsidR="00C7375C" w:rsidRPr="002C6C44" w:rsidRDefault="00C7375C" w:rsidP="00926C0B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0.77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:rsidR="00C7375C" w:rsidRPr="002C6C44" w:rsidRDefault="00C7375C" w:rsidP="00926C0B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0.025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:rsidR="00C7375C" w:rsidRPr="002C6C44" w:rsidRDefault="00C7375C" w:rsidP="00926C0B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1.21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:rsidR="00C7375C" w:rsidRPr="002C6C44" w:rsidRDefault="00C7375C" w:rsidP="00926C0B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0.68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:rsidR="00C7375C" w:rsidRPr="002C6C44" w:rsidRDefault="00C7375C" w:rsidP="00926C0B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0.16</w:t>
            </w:r>
          </w:p>
        </w:tc>
      </w:tr>
      <w:tr w:rsidR="00C7375C" w:rsidRPr="002C6C44" w:rsidTr="00926C0B">
        <w:trPr>
          <w:trHeight w:val="47"/>
          <w:jc w:val="center"/>
        </w:trPr>
        <w:tc>
          <w:tcPr>
            <w:tcW w:w="576" w:type="dxa"/>
            <w:vMerge/>
            <w:hideMark/>
          </w:tcPr>
          <w:p w:rsidR="00C7375C" w:rsidRPr="002C6C44" w:rsidRDefault="00C7375C" w:rsidP="00697F48">
            <w:pPr>
              <w:wordWrap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C7375C" w:rsidRPr="002C6C44" w:rsidRDefault="00C7375C" w:rsidP="00926C0B">
            <w:pPr>
              <w:wordWrap/>
              <w:spacing w:before="60"/>
              <w:jc w:val="left"/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  <w:t>Phe/Ant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926C0B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2.59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926C0B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0.40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926C0B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1.54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926C0B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2.47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926C0B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1.76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926C0B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5.70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926C0B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4.62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926C0B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0.03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926C0B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3.96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926C0B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1.87</w:t>
            </w:r>
          </w:p>
        </w:tc>
      </w:tr>
      <w:tr w:rsidR="00C7375C" w:rsidRPr="002C6C44" w:rsidTr="00926C0B">
        <w:trPr>
          <w:trHeight w:val="47"/>
          <w:jc w:val="center"/>
        </w:trPr>
        <w:tc>
          <w:tcPr>
            <w:tcW w:w="576" w:type="dxa"/>
            <w:vMerge/>
            <w:hideMark/>
          </w:tcPr>
          <w:p w:rsidR="00C7375C" w:rsidRPr="002C6C44" w:rsidRDefault="00C7375C" w:rsidP="00697F48">
            <w:pPr>
              <w:wordWrap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C7375C" w:rsidRPr="002C6C44" w:rsidRDefault="00C7375C" w:rsidP="00926C0B">
            <w:pPr>
              <w:wordWrap/>
              <w:spacing w:before="60"/>
              <w:jc w:val="left"/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  <w:t>Ant/(Ant+Phe)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926C0B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0.27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926C0B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0.71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926C0B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0.39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926C0B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0.28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926C0B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0.36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926C0B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0.14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926C0B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0.17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926C0B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0.97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926C0B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0.20</w:t>
            </w:r>
          </w:p>
        </w:tc>
        <w:tc>
          <w:tcPr>
            <w:tcW w:w="0" w:type="auto"/>
            <w:noWrap/>
            <w:hideMark/>
          </w:tcPr>
          <w:p w:rsidR="00C7375C" w:rsidRPr="002C6C44" w:rsidRDefault="00C7375C" w:rsidP="00926C0B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0.34</w:t>
            </w:r>
          </w:p>
        </w:tc>
      </w:tr>
      <w:tr w:rsidR="00C7375C" w:rsidRPr="002C6C44" w:rsidTr="00926C0B">
        <w:trPr>
          <w:trHeight w:val="47"/>
          <w:jc w:val="center"/>
        </w:trPr>
        <w:tc>
          <w:tcPr>
            <w:tcW w:w="576" w:type="dxa"/>
            <w:vMerge/>
            <w:hideMark/>
          </w:tcPr>
          <w:p w:rsidR="00C7375C" w:rsidRPr="002C6C44" w:rsidRDefault="00C7375C" w:rsidP="00697F48">
            <w:pPr>
              <w:wordWrap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noWrap/>
            <w:hideMark/>
          </w:tcPr>
          <w:p w:rsidR="00C7375C" w:rsidRPr="002C6C44" w:rsidRDefault="00C7375C" w:rsidP="00926C0B">
            <w:pPr>
              <w:wordWrap/>
              <w:spacing w:before="60"/>
              <w:jc w:val="left"/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  <w:t>BaA/Chr</w:t>
            </w:r>
          </w:p>
        </w:tc>
        <w:tc>
          <w:tcPr>
            <w:tcW w:w="0" w:type="auto"/>
            <w:tcBorders>
              <w:bottom w:val="nil"/>
            </w:tcBorders>
            <w:noWrap/>
            <w:hideMark/>
          </w:tcPr>
          <w:p w:rsidR="00C7375C" w:rsidRPr="002C6C44" w:rsidRDefault="00C7375C" w:rsidP="00926C0B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0.26</w:t>
            </w:r>
          </w:p>
        </w:tc>
        <w:tc>
          <w:tcPr>
            <w:tcW w:w="0" w:type="auto"/>
            <w:tcBorders>
              <w:bottom w:val="nil"/>
            </w:tcBorders>
            <w:noWrap/>
            <w:hideMark/>
          </w:tcPr>
          <w:p w:rsidR="00C7375C" w:rsidRPr="002C6C44" w:rsidRDefault="00C7375C" w:rsidP="00926C0B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0.69</w:t>
            </w:r>
          </w:p>
        </w:tc>
        <w:tc>
          <w:tcPr>
            <w:tcW w:w="0" w:type="auto"/>
            <w:tcBorders>
              <w:bottom w:val="nil"/>
            </w:tcBorders>
            <w:noWrap/>
            <w:hideMark/>
          </w:tcPr>
          <w:p w:rsidR="00C7375C" w:rsidRPr="002C6C44" w:rsidRDefault="00C7375C" w:rsidP="00926C0B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0.92</w:t>
            </w:r>
          </w:p>
        </w:tc>
        <w:tc>
          <w:tcPr>
            <w:tcW w:w="0" w:type="auto"/>
            <w:tcBorders>
              <w:bottom w:val="nil"/>
            </w:tcBorders>
            <w:noWrap/>
            <w:hideMark/>
          </w:tcPr>
          <w:p w:rsidR="00C7375C" w:rsidRPr="002C6C44" w:rsidRDefault="00C7375C" w:rsidP="00926C0B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3.73</w:t>
            </w:r>
          </w:p>
        </w:tc>
        <w:tc>
          <w:tcPr>
            <w:tcW w:w="0" w:type="auto"/>
            <w:tcBorders>
              <w:bottom w:val="nil"/>
            </w:tcBorders>
            <w:noWrap/>
            <w:hideMark/>
          </w:tcPr>
          <w:p w:rsidR="00C7375C" w:rsidRPr="002C6C44" w:rsidRDefault="00C7375C" w:rsidP="00926C0B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1.00</w:t>
            </w:r>
          </w:p>
        </w:tc>
        <w:tc>
          <w:tcPr>
            <w:tcW w:w="0" w:type="auto"/>
            <w:tcBorders>
              <w:bottom w:val="nil"/>
            </w:tcBorders>
            <w:noWrap/>
            <w:hideMark/>
          </w:tcPr>
          <w:p w:rsidR="00C7375C" w:rsidRPr="002C6C44" w:rsidRDefault="00C7375C" w:rsidP="00926C0B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51.4</w:t>
            </w:r>
          </w:p>
        </w:tc>
        <w:tc>
          <w:tcPr>
            <w:tcW w:w="0" w:type="auto"/>
            <w:tcBorders>
              <w:bottom w:val="nil"/>
            </w:tcBorders>
            <w:noWrap/>
            <w:hideMark/>
          </w:tcPr>
          <w:p w:rsidR="00C7375C" w:rsidRPr="002C6C44" w:rsidRDefault="00C7375C" w:rsidP="00926C0B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2.41</w:t>
            </w:r>
          </w:p>
        </w:tc>
        <w:tc>
          <w:tcPr>
            <w:tcW w:w="0" w:type="auto"/>
            <w:tcBorders>
              <w:bottom w:val="nil"/>
            </w:tcBorders>
            <w:noWrap/>
            <w:hideMark/>
          </w:tcPr>
          <w:p w:rsidR="00C7375C" w:rsidRPr="002C6C44" w:rsidRDefault="00C7375C" w:rsidP="00926C0B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0.20</w:t>
            </w:r>
          </w:p>
        </w:tc>
        <w:tc>
          <w:tcPr>
            <w:tcW w:w="0" w:type="auto"/>
            <w:tcBorders>
              <w:bottom w:val="nil"/>
            </w:tcBorders>
            <w:noWrap/>
            <w:hideMark/>
          </w:tcPr>
          <w:p w:rsidR="00C7375C" w:rsidRPr="002C6C44" w:rsidRDefault="00C7375C" w:rsidP="00926C0B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0.13</w:t>
            </w:r>
          </w:p>
        </w:tc>
        <w:tc>
          <w:tcPr>
            <w:tcW w:w="0" w:type="auto"/>
            <w:tcBorders>
              <w:bottom w:val="nil"/>
            </w:tcBorders>
            <w:noWrap/>
            <w:hideMark/>
          </w:tcPr>
          <w:p w:rsidR="00C7375C" w:rsidRPr="002C6C44" w:rsidRDefault="00C7375C" w:rsidP="00926C0B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1.25</w:t>
            </w:r>
          </w:p>
        </w:tc>
      </w:tr>
      <w:tr w:rsidR="00C7375C" w:rsidRPr="002C6C44" w:rsidTr="00926C0B">
        <w:trPr>
          <w:trHeight w:val="47"/>
          <w:jc w:val="center"/>
        </w:trPr>
        <w:tc>
          <w:tcPr>
            <w:tcW w:w="576" w:type="dxa"/>
            <w:vMerge/>
            <w:tcBorders>
              <w:bottom w:val="single" w:sz="4" w:space="0" w:color="auto"/>
            </w:tcBorders>
            <w:hideMark/>
          </w:tcPr>
          <w:p w:rsidR="00C7375C" w:rsidRPr="002C6C44" w:rsidRDefault="00C7375C" w:rsidP="00697F48">
            <w:pPr>
              <w:wordWrap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:rsidR="00C7375C" w:rsidRPr="002C6C44" w:rsidRDefault="00C7375C" w:rsidP="00926C0B">
            <w:pPr>
              <w:wordWrap/>
              <w:spacing w:before="60" w:after="60"/>
              <w:jc w:val="left"/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  <w:t>BaA/(BaA+Chr)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:rsidR="00C7375C" w:rsidRPr="002C6C44" w:rsidRDefault="00C7375C" w:rsidP="00926C0B">
            <w:pPr>
              <w:wordWrap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0.21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:rsidR="00C7375C" w:rsidRPr="002C6C44" w:rsidRDefault="00C7375C" w:rsidP="00926C0B">
            <w:pPr>
              <w:wordWrap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0.40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:rsidR="00C7375C" w:rsidRPr="002C6C44" w:rsidRDefault="00C7375C" w:rsidP="00926C0B">
            <w:pPr>
              <w:wordWrap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0.48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:rsidR="00C7375C" w:rsidRPr="002C6C44" w:rsidRDefault="00C7375C" w:rsidP="00926C0B">
            <w:pPr>
              <w:wordWrap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0.78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:rsidR="00C7375C" w:rsidRPr="002C6C44" w:rsidRDefault="00C7375C" w:rsidP="00926C0B">
            <w:pPr>
              <w:wordWrap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0.49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:rsidR="00C7375C" w:rsidRPr="002C6C44" w:rsidRDefault="00C7375C" w:rsidP="00926C0B">
            <w:pPr>
              <w:wordWrap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0.98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:rsidR="00C7375C" w:rsidRPr="002C6C44" w:rsidRDefault="00C7375C" w:rsidP="00926C0B">
            <w:pPr>
              <w:wordWrap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0.70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:rsidR="00C7375C" w:rsidRPr="002C6C44" w:rsidRDefault="00C7375C" w:rsidP="00926C0B">
            <w:pPr>
              <w:wordWrap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0.17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:rsidR="00C7375C" w:rsidRPr="002C6C44" w:rsidRDefault="00C7375C" w:rsidP="00926C0B">
            <w:pPr>
              <w:wordWrap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0.11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:rsidR="00C7375C" w:rsidRPr="002C6C44" w:rsidRDefault="00C7375C" w:rsidP="00926C0B">
            <w:pPr>
              <w:wordWrap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0.55</w:t>
            </w:r>
          </w:p>
        </w:tc>
      </w:tr>
    </w:tbl>
    <w:p w:rsidR="00926C0B" w:rsidRDefault="00C7375C" w:rsidP="00926C0B">
      <w:pPr>
        <w:spacing w:before="60"/>
        <w:jc w:val="left"/>
        <w:rPr>
          <w:rFonts w:ascii="Times New Roman" w:hAnsi="Times New Roman" w:cs="Times New Roman"/>
          <w:sz w:val="18"/>
          <w:szCs w:val="18"/>
        </w:rPr>
      </w:pPr>
      <w:r w:rsidRPr="00926C0B">
        <w:rPr>
          <w:rFonts w:ascii="Times New Roman" w:hAnsi="Times New Roman" w:cs="Times New Roman"/>
          <w:sz w:val="18"/>
          <w:szCs w:val="18"/>
        </w:rPr>
        <w:t xml:space="preserve">BDL= below detection limit; ND = not detected; Phe/Ant = Phenanthrene/Anthracene; </w:t>
      </w:r>
    </w:p>
    <w:p w:rsidR="00926C0B" w:rsidRDefault="00C7375C" w:rsidP="00926C0B">
      <w:pPr>
        <w:jc w:val="left"/>
        <w:rPr>
          <w:rFonts w:ascii="Times New Roman" w:hAnsi="Times New Roman" w:cs="Times New Roman"/>
          <w:sz w:val="18"/>
          <w:szCs w:val="18"/>
        </w:rPr>
      </w:pPr>
      <w:r w:rsidRPr="00926C0B">
        <w:rPr>
          <w:rFonts w:ascii="Times New Roman" w:hAnsi="Times New Roman" w:cs="Times New Roman"/>
          <w:sz w:val="18"/>
          <w:szCs w:val="18"/>
        </w:rPr>
        <w:t>Ant/(Ant+Phe</w:t>
      </w:r>
      <w:r w:rsidR="00CF6C8F">
        <w:rPr>
          <w:rFonts w:ascii="Times New Roman" w:hAnsi="Times New Roman" w:cs="Times New Roman"/>
          <w:sz w:val="18"/>
          <w:szCs w:val="18"/>
        </w:rPr>
        <w:t xml:space="preserve">) </w:t>
      </w:r>
      <w:r w:rsidRPr="00926C0B">
        <w:rPr>
          <w:rFonts w:ascii="Times New Roman" w:hAnsi="Times New Roman" w:cs="Times New Roman"/>
          <w:sz w:val="18"/>
          <w:szCs w:val="18"/>
        </w:rPr>
        <w:t xml:space="preserve">= Anthracene/(Anthracene+Phenanthrene); BaA/Chr = Benzo(a)anthracene/Chrysene; </w:t>
      </w:r>
    </w:p>
    <w:p w:rsidR="00926C0B" w:rsidRDefault="00C7375C" w:rsidP="00926C0B">
      <w:pPr>
        <w:jc w:val="left"/>
        <w:rPr>
          <w:rFonts w:ascii="Times New Roman" w:hAnsi="Times New Roman" w:cs="Times New Roman"/>
          <w:sz w:val="18"/>
          <w:szCs w:val="18"/>
        </w:rPr>
      </w:pPr>
      <w:r w:rsidRPr="00926C0B">
        <w:rPr>
          <w:rFonts w:ascii="Times New Roman" w:hAnsi="Times New Roman" w:cs="Times New Roman"/>
          <w:sz w:val="18"/>
          <w:szCs w:val="18"/>
        </w:rPr>
        <w:t>BaA/(BaA+Chr)</w:t>
      </w:r>
      <w:r w:rsidR="00CF6C8F">
        <w:rPr>
          <w:rFonts w:ascii="Times New Roman" w:hAnsi="Times New Roman" w:cs="Times New Roman"/>
          <w:sz w:val="18"/>
          <w:szCs w:val="18"/>
        </w:rPr>
        <w:t xml:space="preserve"> </w:t>
      </w:r>
      <w:r w:rsidRPr="00926C0B">
        <w:rPr>
          <w:rFonts w:ascii="Times New Roman" w:hAnsi="Times New Roman" w:cs="Times New Roman"/>
          <w:sz w:val="18"/>
          <w:szCs w:val="18"/>
        </w:rPr>
        <w:t>= (Benzo(a)anthracene/</w:t>
      </w:r>
      <w:r w:rsidR="00926C0B">
        <w:rPr>
          <w:rFonts w:ascii="Times New Roman" w:hAnsi="Times New Roman" w:cs="Times New Roman"/>
          <w:sz w:val="18"/>
          <w:szCs w:val="18"/>
        </w:rPr>
        <w:t>(Benzo(a)anthracene+Chrysene))</w:t>
      </w:r>
      <w:r w:rsidR="00CF6C8F">
        <w:rPr>
          <w:rFonts w:ascii="Times New Roman" w:hAnsi="Times New Roman" w:cs="Times New Roman"/>
          <w:sz w:val="18"/>
          <w:szCs w:val="18"/>
        </w:rPr>
        <w:t>;</w:t>
      </w:r>
    </w:p>
    <w:p w:rsidR="00C7375C" w:rsidRPr="00926C0B" w:rsidRDefault="00C7375C" w:rsidP="00926C0B">
      <w:pPr>
        <w:jc w:val="left"/>
        <w:rPr>
          <w:rFonts w:ascii="Times New Roman" w:hAnsi="Times New Roman" w:cs="Times New Roman"/>
          <w:sz w:val="18"/>
          <w:szCs w:val="18"/>
        </w:rPr>
      </w:pPr>
      <w:r w:rsidRPr="00926C0B">
        <w:rPr>
          <w:rFonts w:ascii="Times New Roman" w:hAnsi="Times New Roman" w:cs="Times New Roman"/>
          <w:sz w:val="18"/>
          <w:szCs w:val="18"/>
        </w:rPr>
        <w:t>LMW/HMW = low molecu</w:t>
      </w:r>
      <w:r w:rsidR="00926C0B">
        <w:rPr>
          <w:rFonts w:ascii="Times New Roman" w:hAnsi="Times New Roman" w:cs="Times New Roman"/>
          <w:sz w:val="18"/>
          <w:szCs w:val="18"/>
        </w:rPr>
        <w:t>lar weight/high molecular weight</w:t>
      </w:r>
      <w:r w:rsidRPr="00926C0B">
        <w:rPr>
          <w:rFonts w:ascii="Times New Roman" w:hAnsi="Times New Roman" w:cs="Times New Roman"/>
          <w:sz w:val="18"/>
          <w:szCs w:val="18"/>
        </w:rPr>
        <w:tab/>
      </w:r>
      <w:r w:rsidRPr="00926C0B">
        <w:rPr>
          <w:rFonts w:ascii="Times New Roman" w:hAnsi="Times New Roman" w:cs="Times New Roman"/>
          <w:sz w:val="18"/>
          <w:szCs w:val="18"/>
        </w:rPr>
        <w:tab/>
      </w:r>
    </w:p>
    <w:p w:rsidR="00C7375C" w:rsidRDefault="00C7375C">
      <w:pPr>
        <w:rPr>
          <w:rFonts w:ascii="Times New Roman" w:hAnsi="Times New Roman" w:cs="Times New Roman"/>
          <w:szCs w:val="20"/>
        </w:rPr>
      </w:pPr>
    </w:p>
    <w:p w:rsidR="00C7375C" w:rsidRDefault="00C7375C">
      <w:pPr>
        <w:rPr>
          <w:rFonts w:ascii="Times New Roman" w:hAnsi="Times New Roman" w:cs="Times New Roman"/>
          <w:szCs w:val="20"/>
        </w:rPr>
      </w:pPr>
    </w:p>
    <w:p w:rsidR="00926C0B" w:rsidRDefault="00926C0B">
      <w:pPr>
        <w:rPr>
          <w:rFonts w:ascii="Times New Roman" w:hAnsi="Times New Roman" w:cs="Times New Roman"/>
          <w:szCs w:val="20"/>
        </w:rPr>
      </w:pPr>
    </w:p>
    <w:p w:rsidR="00926C0B" w:rsidRDefault="00926C0B">
      <w:pPr>
        <w:rPr>
          <w:rFonts w:ascii="Times New Roman" w:hAnsi="Times New Roman" w:cs="Times New Roman"/>
          <w:szCs w:val="20"/>
        </w:rPr>
      </w:pPr>
    </w:p>
    <w:p w:rsidR="00926C0B" w:rsidRDefault="00926C0B">
      <w:pPr>
        <w:rPr>
          <w:rFonts w:ascii="Times New Roman" w:hAnsi="Times New Roman" w:cs="Times New Roman"/>
          <w:szCs w:val="20"/>
        </w:rPr>
      </w:pPr>
    </w:p>
    <w:p w:rsidR="00926C0B" w:rsidRDefault="00926C0B">
      <w:pPr>
        <w:rPr>
          <w:rFonts w:ascii="Times New Roman" w:hAnsi="Times New Roman" w:cs="Times New Roman"/>
          <w:szCs w:val="20"/>
        </w:rPr>
      </w:pPr>
    </w:p>
    <w:p w:rsidR="00926C0B" w:rsidRDefault="00926C0B">
      <w:pPr>
        <w:rPr>
          <w:rFonts w:ascii="Times New Roman" w:hAnsi="Times New Roman" w:cs="Times New Roman"/>
          <w:szCs w:val="20"/>
        </w:rPr>
      </w:pPr>
    </w:p>
    <w:p w:rsidR="00926C0B" w:rsidRDefault="00926C0B">
      <w:pPr>
        <w:rPr>
          <w:rFonts w:ascii="Times New Roman" w:hAnsi="Times New Roman" w:cs="Times New Roman"/>
          <w:szCs w:val="20"/>
        </w:rPr>
      </w:pPr>
    </w:p>
    <w:p w:rsidR="00926C0B" w:rsidRDefault="00926C0B">
      <w:pPr>
        <w:rPr>
          <w:rFonts w:ascii="Times New Roman" w:hAnsi="Times New Roman" w:cs="Times New Roman"/>
          <w:szCs w:val="20"/>
        </w:rPr>
      </w:pPr>
    </w:p>
    <w:p w:rsidR="00926C0B" w:rsidRDefault="00926C0B">
      <w:pPr>
        <w:rPr>
          <w:rFonts w:ascii="Times New Roman" w:hAnsi="Times New Roman" w:cs="Times New Roman"/>
          <w:szCs w:val="20"/>
        </w:rPr>
      </w:pPr>
    </w:p>
    <w:p w:rsidR="00926C0B" w:rsidRDefault="00926C0B">
      <w:pPr>
        <w:rPr>
          <w:rFonts w:ascii="Times New Roman" w:hAnsi="Times New Roman" w:cs="Times New Roman"/>
          <w:szCs w:val="20"/>
        </w:rPr>
      </w:pPr>
    </w:p>
    <w:p w:rsidR="00926C0B" w:rsidRDefault="00926C0B">
      <w:pPr>
        <w:rPr>
          <w:rFonts w:ascii="Times New Roman" w:hAnsi="Times New Roman" w:cs="Times New Roman"/>
          <w:szCs w:val="20"/>
        </w:rPr>
      </w:pPr>
    </w:p>
    <w:p w:rsidR="00926C0B" w:rsidRDefault="00926C0B">
      <w:pPr>
        <w:rPr>
          <w:rFonts w:ascii="Times New Roman" w:hAnsi="Times New Roman" w:cs="Times New Roman"/>
          <w:szCs w:val="20"/>
        </w:rPr>
      </w:pPr>
    </w:p>
    <w:p w:rsidR="00C7375C" w:rsidRPr="002C6C44" w:rsidRDefault="00C7375C" w:rsidP="00926C0B">
      <w:pPr>
        <w:wordWrap/>
        <w:spacing w:after="120"/>
        <w:jc w:val="center"/>
        <w:rPr>
          <w:rFonts w:ascii="Times New Roman" w:hAnsi="Times New Roman" w:cs="Times New Roman"/>
          <w:szCs w:val="20"/>
        </w:rPr>
      </w:pPr>
      <w:r w:rsidRPr="002C6C44">
        <w:rPr>
          <w:rFonts w:ascii="Times New Roman" w:hAnsi="Times New Roman" w:cs="Times New Roman"/>
          <w:szCs w:val="20"/>
        </w:rPr>
        <w:lastRenderedPageBreak/>
        <w:t>Table 3</w:t>
      </w:r>
      <w:r w:rsidR="00926C0B">
        <w:rPr>
          <w:rFonts w:ascii="Times New Roman" w:hAnsi="Times New Roman" w:cs="Times New Roman"/>
          <w:szCs w:val="20"/>
        </w:rPr>
        <w:t xml:space="preserve"> (cont’d)</w:t>
      </w:r>
      <w:r w:rsidRPr="002C6C44">
        <w:rPr>
          <w:rFonts w:ascii="Times New Roman" w:hAnsi="Times New Roman" w:cs="Times New Roman"/>
          <w:szCs w:val="20"/>
        </w:rPr>
        <w:t>.  Concentration level PAHs (ng/g), sum (ng/g), and selected diagnostic ratios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"/>
        <w:gridCol w:w="2693"/>
        <w:gridCol w:w="570"/>
        <w:gridCol w:w="570"/>
        <w:gridCol w:w="569"/>
        <w:gridCol w:w="569"/>
        <w:gridCol w:w="569"/>
        <w:gridCol w:w="582"/>
      </w:tblGrid>
      <w:tr w:rsidR="00926C0B" w:rsidRPr="002C6C44" w:rsidTr="00CF6C8F">
        <w:trPr>
          <w:trHeight w:val="203"/>
          <w:jc w:val="center"/>
        </w:trPr>
        <w:tc>
          <w:tcPr>
            <w:tcW w:w="720" w:type="dxa"/>
            <w:tcBorders>
              <w:top w:val="single" w:sz="4" w:space="0" w:color="000000"/>
            </w:tcBorders>
            <w:noWrap/>
            <w:textDirection w:val="btLr"/>
          </w:tcPr>
          <w:p w:rsidR="00926C0B" w:rsidRPr="002C6C44" w:rsidRDefault="00926C0B" w:rsidP="00697F48">
            <w:pPr>
              <w:wordWrap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noWrap/>
          </w:tcPr>
          <w:p w:rsidR="00926C0B" w:rsidRPr="002C6C44" w:rsidRDefault="00926C0B" w:rsidP="00926C0B">
            <w:pPr>
              <w:wordWrap/>
              <w:spacing w:before="12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  <w:t>PAH Compounds</w:t>
            </w:r>
          </w:p>
        </w:tc>
        <w:tc>
          <w:tcPr>
            <w:tcW w:w="3429" w:type="dxa"/>
            <w:gridSpan w:val="6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26C0B" w:rsidRPr="002C6C44" w:rsidRDefault="00926C0B" w:rsidP="00926C0B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0"/>
              </w:rPr>
              <w:t>Station</w:t>
            </w:r>
          </w:p>
        </w:tc>
      </w:tr>
      <w:tr w:rsidR="00926C0B" w:rsidRPr="002C6C44" w:rsidTr="00CF6C8F">
        <w:trPr>
          <w:trHeight w:val="202"/>
          <w:jc w:val="center"/>
        </w:trPr>
        <w:tc>
          <w:tcPr>
            <w:tcW w:w="720" w:type="dxa"/>
            <w:tcBorders>
              <w:bottom w:val="single" w:sz="4" w:space="0" w:color="000000"/>
            </w:tcBorders>
            <w:noWrap/>
            <w:textDirection w:val="btLr"/>
          </w:tcPr>
          <w:p w:rsidR="00926C0B" w:rsidRPr="002C6C44" w:rsidRDefault="00926C0B" w:rsidP="00697F48">
            <w:pPr>
              <w:wordWrap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noWrap/>
          </w:tcPr>
          <w:p w:rsidR="00926C0B" w:rsidRPr="002C6C44" w:rsidRDefault="00926C0B" w:rsidP="00926C0B">
            <w:pPr>
              <w:wordWrap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</w:tcPr>
          <w:p w:rsidR="00926C0B" w:rsidRPr="00926C0B" w:rsidRDefault="00926C0B" w:rsidP="00CF6C8F">
            <w:pPr>
              <w:wordWrap/>
              <w:spacing w:after="6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b/>
                <w:color w:val="00000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</w:tcPr>
          <w:p w:rsidR="00926C0B" w:rsidRPr="00926C0B" w:rsidRDefault="00926C0B" w:rsidP="00CF6C8F">
            <w:pPr>
              <w:wordWrap/>
              <w:spacing w:after="6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b/>
                <w:color w:val="00000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</w:tcPr>
          <w:p w:rsidR="00926C0B" w:rsidRPr="00926C0B" w:rsidRDefault="00926C0B" w:rsidP="00CF6C8F">
            <w:pPr>
              <w:wordWrap/>
              <w:spacing w:after="6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b/>
                <w:color w:val="000000"/>
                <w:szCs w:val="20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</w:tcPr>
          <w:p w:rsidR="00926C0B" w:rsidRPr="00926C0B" w:rsidRDefault="00926C0B" w:rsidP="00CF6C8F">
            <w:pPr>
              <w:wordWrap/>
              <w:spacing w:after="6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b/>
                <w:color w:val="000000"/>
                <w:szCs w:val="20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</w:tcPr>
          <w:p w:rsidR="00926C0B" w:rsidRPr="00926C0B" w:rsidRDefault="00926C0B" w:rsidP="00CF6C8F">
            <w:pPr>
              <w:wordWrap/>
              <w:spacing w:after="6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b/>
                <w:color w:val="000000"/>
                <w:szCs w:val="20"/>
              </w:rPr>
              <w:t>15</w:t>
            </w:r>
          </w:p>
        </w:tc>
        <w:tc>
          <w:tcPr>
            <w:tcW w:w="579" w:type="dxa"/>
            <w:tcBorders>
              <w:top w:val="single" w:sz="4" w:space="0" w:color="auto"/>
              <w:bottom w:val="single" w:sz="4" w:space="0" w:color="auto"/>
            </w:tcBorders>
          </w:tcPr>
          <w:p w:rsidR="00926C0B" w:rsidRPr="00926C0B" w:rsidRDefault="00926C0B" w:rsidP="00CF6C8F">
            <w:pPr>
              <w:wordWrap/>
              <w:spacing w:after="6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b/>
                <w:color w:val="000000"/>
                <w:szCs w:val="20"/>
              </w:rPr>
              <w:t>16</w:t>
            </w:r>
          </w:p>
        </w:tc>
      </w:tr>
      <w:tr w:rsidR="00926C0B" w:rsidRPr="002C6C44" w:rsidTr="00CF6C8F">
        <w:trPr>
          <w:trHeight w:val="47"/>
          <w:jc w:val="center"/>
        </w:trPr>
        <w:tc>
          <w:tcPr>
            <w:tcW w:w="720" w:type="dxa"/>
            <w:vMerge w:val="restart"/>
            <w:tcBorders>
              <w:top w:val="single" w:sz="4" w:space="0" w:color="000000"/>
            </w:tcBorders>
            <w:noWrap/>
            <w:textDirection w:val="btLr"/>
            <w:hideMark/>
          </w:tcPr>
          <w:p w:rsidR="00926C0B" w:rsidRPr="002C6C44" w:rsidRDefault="00926C0B" w:rsidP="00926C0B">
            <w:pPr>
              <w:wordWrap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  <w:t>LMW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:rsidR="00926C0B" w:rsidRPr="002C6C44" w:rsidRDefault="00926C0B" w:rsidP="00CF6C8F">
            <w:pPr>
              <w:wordWrap/>
              <w:spacing w:before="60"/>
              <w:jc w:val="left"/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  <w:t>Napthalene (Nap)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5.12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4.42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4.39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6.29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5.14</w:t>
            </w:r>
          </w:p>
        </w:tc>
        <w:tc>
          <w:tcPr>
            <w:tcW w:w="579" w:type="dxa"/>
            <w:tcBorders>
              <w:top w:val="single" w:sz="4" w:space="0" w:color="auto"/>
            </w:tcBorders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6.64</w:t>
            </w:r>
          </w:p>
        </w:tc>
      </w:tr>
      <w:tr w:rsidR="00926C0B" w:rsidRPr="002C6C44" w:rsidTr="00CF6C8F">
        <w:trPr>
          <w:trHeight w:val="130"/>
          <w:jc w:val="center"/>
        </w:trPr>
        <w:tc>
          <w:tcPr>
            <w:tcW w:w="720" w:type="dxa"/>
            <w:vMerge/>
            <w:hideMark/>
          </w:tcPr>
          <w:p w:rsidR="00926C0B" w:rsidRPr="002C6C44" w:rsidRDefault="00926C0B" w:rsidP="00697F48">
            <w:pPr>
              <w:wordWrap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26C0B" w:rsidRPr="002C6C44" w:rsidRDefault="00926C0B" w:rsidP="00CF6C8F">
            <w:pPr>
              <w:wordWrap/>
              <w:spacing w:before="60"/>
              <w:jc w:val="left"/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  <w:t>Acenaphthene (Ace)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3.56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1.64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5.44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0.35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0.16</w:t>
            </w:r>
          </w:p>
        </w:tc>
        <w:tc>
          <w:tcPr>
            <w:tcW w:w="579" w:type="dxa"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1.28</w:t>
            </w:r>
          </w:p>
        </w:tc>
      </w:tr>
      <w:tr w:rsidR="00926C0B" w:rsidRPr="002C6C44" w:rsidTr="00CF6C8F">
        <w:trPr>
          <w:trHeight w:val="47"/>
          <w:jc w:val="center"/>
        </w:trPr>
        <w:tc>
          <w:tcPr>
            <w:tcW w:w="720" w:type="dxa"/>
            <w:vMerge/>
            <w:hideMark/>
          </w:tcPr>
          <w:p w:rsidR="00926C0B" w:rsidRPr="002C6C44" w:rsidRDefault="00926C0B" w:rsidP="00697F48">
            <w:pPr>
              <w:wordWrap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26C0B" w:rsidRPr="002C6C44" w:rsidRDefault="00926C0B" w:rsidP="00CF6C8F">
            <w:pPr>
              <w:wordWrap/>
              <w:spacing w:before="60"/>
              <w:jc w:val="left"/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  <w:t>Acenaphthylene (Acp)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1.38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1.69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3.82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10.8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1.06</w:t>
            </w:r>
          </w:p>
        </w:tc>
        <w:tc>
          <w:tcPr>
            <w:tcW w:w="579" w:type="dxa"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2.10</w:t>
            </w:r>
          </w:p>
        </w:tc>
      </w:tr>
      <w:tr w:rsidR="00926C0B" w:rsidRPr="002C6C44" w:rsidTr="00CF6C8F">
        <w:trPr>
          <w:trHeight w:val="47"/>
          <w:jc w:val="center"/>
        </w:trPr>
        <w:tc>
          <w:tcPr>
            <w:tcW w:w="720" w:type="dxa"/>
            <w:vMerge/>
            <w:hideMark/>
          </w:tcPr>
          <w:p w:rsidR="00926C0B" w:rsidRPr="002C6C44" w:rsidRDefault="00926C0B" w:rsidP="00697F48">
            <w:pPr>
              <w:wordWrap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26C0B" w:rsidRPr="002C6C44" w:rsidRDefault="00926C0B" w:rsidP="00CF6C8F">
            <w:pPr>
              <w:wordWrap/>
              <w:spacing w:before="60"/>
              <w:jc w:val="left"/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  <w:t>Fluorene (Flo)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0.21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0.11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1.02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31.9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8.46</w:t>
            </w:r>
          </w:p>
        </w:tc>
        <w:tc>
          <w:tcPr>
            <w:tcW w:w="579" w:type="dxa"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4.46</w:t>
            </w:r>
          </w:p>
        </w:tc>
      </w:tr>
      <w:tr w:rsidR="00926C0B" w:rsidRPr="002C6C44" w:rsidTr="00CF6C8F">
        <w:trPr>
          <w:trHeight w:val="134"/>
          <w:jc w:val="center"/>
        </w:trPr>
        <w:tc>
          <w:tcPr>
            <w:tcW w:w="720" w:type="dxa"/>
            <w:vMerge/>
            <w:hideMark/>
          </w:tcPr>
          <w:p w:rsidR="00926C0B" w:rsidRPr="002C6C44" w:rsidRDefault="00926C0B" w:rsidP="00697F48">
            <w:pPr>
              <w:wordWrap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26C0B" w:rsidRPr="002C6C44" w:rsidRDefault="00926C0B" w:rsidP="00CF6C8F">
            <w:pPr>
              <w:wordWrap/>
              <w:spacing w:before="60"/>
              <w:jc w:val="left"/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  <w:t>Phenanthrene (Phe)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0.66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0.61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0.96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3.12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1.19</w:t>
            </w:r>
          </w:p>
        </w:tc>
        <w:tc>
          <w:tcPr>
            <w:tcW w:w="579" w:type="dxa"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0.80</w:t>
            </w:r>
          </w:p>
        </w:tc>
      </w:tr>
      <w:tr w:rsidR="00926C0B" w:rsidRPr="002C6C44" w:rsidTr="00CF6C8F">
        <w:trPr>
          <w:trHeight w:val="47"/>
          <w:jc w:val="center"/>
        </w:trPr>
        <w:tc>
          <w:tcPr>
            <w:tcW w:w="720" w:type="dxa"/>
            <w:vMerge/>
            <w:hideMark/>
          </w:tcPr>
          <w:p w:rsidR="00926C0B" w:rsidRPr="002C6C44" w:rsidRDefault="00926C0B" w:rsidP="00697F48">
            <w:pPr>
              <w:wordWrap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26C0B" w:rsidRPr="002C6C44" w:rsidRDefault="00926C0B" w:rsidP="00CF6C8F">
            <w:pPr>
              <w:wordWrap/>
              <w:spacing w:before="60"/>
              <w:jc w:val="left"/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  <w:t>Anthracene (Ant)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0.07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1.32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1.88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2.36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2.62</w:t>
            </w:r>
          </w:p>
        </w:tc>
        <w:tc>
          <w:tcPr>
            <w:tcW w:w="579" w:type="dxa"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4.69</w:t>
            </w:r>
          </w:p>
        </w:tc>
      </w:tr>
      <w:tr w:rsidR="00926C0B" w:rsidRPr="002C6C44" w:rsidTr="00CF6C8F">
        <w:trPr>
          <w:trHeight w:val="152"/>
          <w:jc w:val="center"/>
        </w:trPr>
        <w:tc>
          <w:tcPr>
            <w:tcW w:w="720" w:type="dxa"/>
            <w:vMerge/>
            <w:tcBorders>
              <w:bottom w:val="single" w:sz="4" w:space="0" w:color="000000"/>
            </w:tcBorders>
            <w:hideMark/>
          </w:tcPr>
          <w:p w:rsidR="00926C0B" w:rsidRPr="002C6C44" w:rsidRDefault="00926C0B" w:rsidP="00697F48">
            <w:pPr>
              <w:wordWrap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  <w:noWrap/>
            <w:hideMark/>
          </w:tcPr>
          <w:p w:rsidR="00926C0B" w:rsidRPr="002C6C44" w:rsidRDefault="00926C0B" w:rsidP="00CF6C8F">
            <w:pPr>
              <w:wordWrap/>
              <w:spacing w:before="60" w:after="60"/>
              <w:jc w:val="left"/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  <w:t>Retene (Retene)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noWrap/>
            <w:hideMark/>
          </w:tcPr>
          <w:p w:rsidR="00926C0B" w:rsidRPr="00926C0B" w:rsidRDefault="00926C0B" w:rsidP="00CF6C8F">
            <w:pPr>
              <w:wordWrap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0.23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noWrap/>
            <w:hideMark/>
          </w:tcPr>
          <w:p w:rsidR="00926C0B" w:rsidRPr="00926C0B" w:rsidRDefault="00926C0B" w:rsidP="00CF6C8F">
            <w:pPr>
              <w:wordWrap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3.84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noWrap/>
            <w:hideMark/>
          </w:tcPr>
          <w:p w:rsidR="00926C0B" w:rsidRPr="00926C0B" w:rsidRDefault="00926C0B" w:rsidP="00CF6C8F">
            <w:pPr>
              <w:wordWrap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1.11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noWrap/>
            <w:hideMark/>
          </w:tcPr>
          <w:p w:rsidR="00926C0B" w:rsidRPr="00926C0B" w:rsidRDefault="00926C0B" w:rsidP="00CF6C8F">
            <w:pPr>
              <w:wordWrap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3.35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noWrap/>
            <w:hideMark/>
          </w:tcPr>
          <w:p w:rsidR="00926C0B" w:rsidRPr="00926C0B" w:rsidRDefault="00926C0B" w:rsidP="00CF6C8F">
            <w:pPr>
              <w:wordWrap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0.64</w:t>
            </w:r>
          </w:p>
        </w:tc>
        <w:tc>
          <w:tcPr>
            <w:tcW w:w="579" w:type="dxa"/>
            <w:tcBorders>
              <w:bottom w:val="single" w:sz="4" w:space="0" w:color="000000"/>
            </w:tcBorders>
          </w:tcPr>
          <w:p w:rsidR="00926C0B" w:rsidRPr="00926C0B" w:rsidRDefault="00926C0B" w:rsidP="00CF6C8F">
            <w:pPr>
              <w:wordWrap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5.42</w:t>
            </w:r>
          </w:p>
        </w:tc>
      </w:tr>
      <w:tr w:rsidR="00926C0B" w:rsidRPr="002C6C44" w:rsidTr="00CF6C8F">
        <w:trPr>
          <w:trHeight w:val="120"/>
          <w:jc w:val="center"/>
        </w:trPr>
        <w:tc>
          <w:tcPr>
            <w:tcW w:w="720" w:type="dxa"/>
            <w:vMerge w:val="restart"/>
            <w:tcBorders>
              <w:top w:val="single" w:sz="4" w:space="0" w:color="000000"/>
            </w:tcBorders>
            <w:noWrap/>
            <w:textDirection w:val="btLr"/>
            <w:hideMark/>
          </w:tcPr>
          <w:p w:rsidR="00926C0B" w:rsidRPr="002C6C44" w:rsidRDefault="00926C0B" w:rsidP="00926C0B">
            <w:pPr>
              <w:wordWrap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  <w:t>HMW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noWrap/>
            <w:hideMark/>
          </w:tcPr>
          <w:p w:rsidR="00926C0B" w:rsidRPr="002C6C44" w:rsidRDefault="00926C0B" w:rsidP="00CF6C8F">
            <w:pPr>
              <w:wordWrap/>
              <w:spacing w:before="60"/>
              <w:jc w:val="left"/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  <w:t>Fluoranthen (Fla)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0.56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0.36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0.31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0.47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0.49</w:t>
            </w:r>
          </w:p>
        </w:tc>
        <w:tc>
          <w:tcPr>
            <w:tcW w:w="579" w:type="dxa"/>
            <w:tcBorders>
              <w:top w:val="single" w:sz="4" w:space="0" w:color="000000"/>
            </w:tcBorders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0.14</w:t>
            </w:r>
          </w:p>
        </w:tc>
      </w:tr>
      <w:tr w:rsidR="00926C0B" w:rsidRPr="002C6C44" w:rsidTr="00CF6C8F">
        <w:trPr>
          <w:trHeight w:val="47"/>
          <w:jc w:val="center"/>
        </w:trPr>
        <w:tc>
          <w:tcPr>
            <w:tcW w:w="720" w:type="dxa"/>
            <w:vMerge/>
            <w:hideMark/>
          </w:tcPr>
          <w:p w:rsidR="00926C0B" w:rsidRPr="002C6C44" w:rsidRDefault="00926C0B" w:rsidP="00697F48">
            <w:pPr>
              <w:wordWrap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26C0B" w:rsidRPr="002C6C44" w:rsidRDefault="00926C0B" w:rsidP="00CF6C8F">
            <w:pPr>
              <w:wordWrap/>
              <w:spacing w:before="60"/>
              <w:jc w:val="left"/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  <w:t>Pyrene (Pyr)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2.94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1.28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1.62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0.95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22.3</w:t>
            </w:r>
          </w:p>
        </w:tc>
        <w:tc>
          <w:tcPr>
            <w:tcW w:w="579" w:type="dxa"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7.73</w:t>
            </w:r>
          </w:p>
        </w:tc>
      </w:tr>
      <w:tr w:rsidR="00926C0B" w:rsidRPr="002C6C44" w:rsidTr="00CF6C8F">
        <w:trPr>
          <w:trHeight w:val="47"/>
          <w:jc w:val="center"/>
        </w:trPr>
        <w:tc>
          <w:tcPr>
            <w:tcW w:w="720" w:type="dxa"/>
            <w:vMerge/>
            <w:hideMark/>
          </w:tcPr>
          <w:p w:rsidR="00926C0B" w:rsidRPr="002C6C44" w:rsidRDefault="00926C0B" w:rsidP="00697F48">
            <w:pPr>
              <w:wordWrap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26C0B" w:rsidRPr="002C6C44" w:rsidRDefault="00926C0B" w:rsidP="00CF6C8F">
            <w:pPr>
              <w:wordWrap/>
              <w:spacing w:before="60"/>
              <w:jc w:val="left"/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  <w:t>Benzo(a)anthracene (BaA)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0.17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0.85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0.59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9.17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0.04</w:t>
            </w:r>
          </w:p>
        </w:tc>
        <w:tc>
          <w:tcPr>
            <w:tcW w:w="579" w:type="dxa"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7.62</w:t>
            </w:r>
          </w:p>
        </w:tc>
      </w:tr>
      <w:tr w:rsidR="00926C0B" w:rsidRPr="002C6C44" w:rsidTr="00CF6C8F">
        <w:trPr>
          <w:trHeight w:val="62"/>
          <w:jc w:val="center"/>
        </w:trPr>
        <w:tc>
          <w:tcPr>
            <w:tcW w:w="720" w:type="dxa"/>
            <w:vMerge/>
            <w:hideMark/>
          </w:tcPr>
          <w:p w:rsidR="00926C0B" w:rsidRPr="002C6C44" w:rsidRDefault="00926C0B" w:rsidP="00697F48">
            <w:pPr>
              <w:wordWrap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26C0B" w:rsidRPr="002C6C44" w:rsidRDefault="00926C0B" w:rsidP="00CF6C8F">
            <w:pPr>
              <w:wordWrap/>
              <w:spacing w:before="60"/>
              <w:jc w:val="left"/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  <w:t>Chrysene (Chr)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0.21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0.29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2.42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2.47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0.17</w:t>
            </w:r>
          </w:p>
        </w:tc>
        <w:tc>
          <w:tcPr>
            <w:tcW w:w="579" w:type="dxa"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5.66</w:t>
            </w:r>
          </w:p>
        </w:tc>
      </w:tr>
      <w:tr w:rsidR="00926C0B" w:rsidRPr="002C6C44" w:rsidTr="00CF6C8F">
        <w:trPr>
          <w:trHeight w:val="47"/>
          <w:jc w:val="center"/>
        </w:trPr>
        <w:tc>
          <w:tcPr>
            <w:tcW w:w="720" w:type="dxa"/>
            <w:vMerge/>
            <w:hideMark/>
          </w:tcPr>
          <w:p w:rsidR="00926C0B" w:rsidRPr="002C6C44" w:rsidRDefault="00926C0B" w:rsidP="00697F48">
            <w:pPr>
              <w:wordWrap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26C0B" w:rsidRPr="002C6C44" w:rsidRDefault="00926C0B" w:rsidP="00CF6C8F">
            <w:pPr>
              <w:wordWrap/>
              <w:spacing w:before="60"/>
              <w:jc w:val="left"/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  <w:t>Benzo(b)fluoranthene (BbF)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0.71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3.47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2.34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670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1.23</w:t>
            </w:r>
          </w:p>
        </w:tc>
        <w:tc>
          <w:tcPr>
            <w:tcW w:w="579" w:type="dxa"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4.13</w:t>
            </w:r>
          </w:p>
        </w:tc>
      </w:tr>
      <w:tr w:rsidR="00926C0B" w:rsidRPr="002C6C44" w:rsidTr="00CF6C8F">
        <w:trPr>
          <w:trHeight w:val="107"/>
          <w:jc w:val="center"/>
        </w:trPr>
        <w:tc>
          <w:tcPr>
            <w:tcW w:w="720" w:type="dxa"/>
            <w:vMerge/>
            <w:hideMark/>
          </w:tcPr>
          <w:p w:rsidR="00926C0B" w:rsidRPr="002C6C44" w:rsidRDefault="00926C0B" w:rsidP="00697F48">
            <w:pPr>
              <w:wordWrap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26C0B" w:rsidRPr="002C6C44" w:rsidRDefault="00926C0B" w:rsidP="00CF6C8F">
            <w:pPr>
              <w:wordWrap/>
              <w:spacing w:before="60"/>
              <w:jc w:val="left"/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  <w:t>Benzo(k)fluoranthene (BkF)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1.27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1.41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1.07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12.3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  <w:t>ND</w:t>
            </w:r>
          </w:p>
        </w:tc>
        <w:tc>
          <w:tcPr>
            <w:tcW w:w="579" w:type="dxa"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14.1</w:t>
            </w:r>
          </w:p>
        </w:tc>
      </w:tr>
      <w:tr w:rsidR="00926C0B" w:rsidRPr="002C6C44" w:rsidTr="00CF6C8F">
        <w:trPr>
          <w:trHeight w:val="47"/>
          <w:jc w:val="center"/>
        </w:trPr>
        <w:tc>
          <w:tcPr>
            <w:tcW w:w="720" w:type="dxa"/>
            <w:vMerge/>
            <w:hideMark/>
          </w:tcPr>
          <w:p w:rsidR="00926C0B" w:rsidRPr="002C6C44" w:rsidRDefault="00926C0B" w:rsidP="00697F48">
            <w:pPr>
              <w:wordWrap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26C0B" w:rsidRPr="002C6C44" w:rsidRDefault="00926C0B" w:rsidP="00CF6C8F">
            <w:pPr>
              <w:wordWrap/>
              <w:spacing w:before="60"/>
              <w:jc w:val="left"/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  <w:t>Benzo(e)pyrene (BeP)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0.72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0.81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1.01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2.18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0.05</w:t>
            </w:r>
          </w:p>
        </w:tc>
        <w:tc>
          <w:tcPr>
            <w:tcW w:w="579" w:type="dxa"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6.60</w:t>
            </w:r>
          </w:p>
        </w:tc>
      </w:tr>
      <w:tr w:rsidR="00926C0B" w:rsidRPr="002C6C44" w:rsidTr="00CF6C8F">
        <w:trPr>
          <w:trHeight w:val="139"/>
          <w:jc w:val="center"/>
        </w:trPr>
        <w:tc>
          <w:tcPr>
            <w:tcW w:w="720" w:type="dxa"/>
            <w:vMerge/>
            <w:hideMark/>
          </w:tcPr>
          <w:p w:rsidR="00926C0B" w:rsidRPr="002C6C44" w:rsidRDefault="00926C0B" w:rsidP="00697F48">
            <w:pPr>
              <w:wordWrap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26C0B" w:rsidRPr="002C6C44" w:rsidRDefault="00926C0B" w:rsidP="00CF6C8F">
            <w:pPr>
              <w:wordWrap/>
              <w:spacing w:before="60"/>
              <w:jc w:val="left"/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  <w:t>Benzo(a)pyrene (BaP)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0.46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1.14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0.34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10.4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  <w:t>ND</w:t>
            </w:r>
          </w:p>
        </w:tc>
        <w:tc>
          <w:tcPr>
            <w:tcW w:w="579" w:type="dxa"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31.2</w:t>
            </w:r>
          </w:p>
        </w:tc>
      </w:tr>
      <w:tr w:rsidR="00926C0B" w:rsidRPr="002C6C44" w:rsidTr="00CF6C8F">
        <w:trPr>
          <w:trHeight w:val="47"/>
          <w:jc w:val="center"/>
        </w:trPr>
        <w:tc>
          <w:tcPr>
            <w:tcW w:w="720" w:type="dxa"/>
            <w:vMerge/>
            <w:hideMark/>
          </w:tcPr>
          <w:p w:rsidR="00926C0B" w:rsidRPr="002C6C44" w:rsidRDefault="00926C0B" w:rsidP="00697F48">
            <w:pPr>
              <w:wordWrap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26C0B" w:rsidRPr="002C6C44" w:rsidRDefault="00926C0B" w:rsidP="00CF6C8F">
            <w:pPr>
              <w:wordWrap/>
              <w:spacing w:before="60"/>
              <w:jc w:val="left"/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  <w:t>Perylene (Pery)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1.30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0.03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  <w:t>ND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4.57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0.01</w:t>
            </w:r>
          </w:p>
        </w:tc>
        <w:tc>
          <w:tcPr>
            <w:tcW w:w="579" w:type="dxa"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27.8</w:t>
            </w:r>
          </w:p>
        </w:tc>
      </w:tr>
      <w:tr w:rsidR="00926C0B" w:rsidRPr="002C6C44" w:rsidTr="00CF6C8F">
        <w:trPr>
          <w:trHeight w:val="47"/>
          <w:jc w:val="center"/>
        </w:trPr>
        <w:tc>
          <w:tcPr>
            <w:tcW w:w="720" w:type="dxa"/>
            <w:vMerge/>
            <w:hideMark/>
          </w:tcPr>
          <w:p w:rsidR="00926C0B" w:rsidRPr="002C6C44" w:rsidRDefault="00926C0B" w:rsidP="00697F48">
            <w:pPr>
              <w:wordWrap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26C0B" w:rsidRPr="002C6C44" w:rsidRDefault="00926C0B" w:rsidP="00CF6C8F">
            <w:pPr>
              <w:wordWrap/>
              <w:spacing w:before="60"/>
              <w:jc w:val="left"/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  <w:t>Indeno(1,2,3-cd)pyrene (IcP)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0.30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3.39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19.8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5.21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1.29</w:t>
            </w:r>
          </w:p>
        </w:tc>
        <w:tc>
          <w:tcPr>
            <w:tcW w:w="579" w:type="dxa"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30.7</w:t>
            </w:r>
          </w:p>
        </w:tc>
      </w:tr>
      <w:tr w:rsidR="00926C0B" w:rsidRPr="002C6C44" w:rsidTr="00CF6C8F">
        <w:trPr>
          <w:trHeight w:val="47"/>
          <w:jc w:val="center"/>
        </w:trPr>
        <w:tc>
          <w:tcPr>
            <w:tcW w:w="720" w:type="dxa"/>
            <w:vMerge/>
            <w:hideMark/>
          </w:tcPr>
          <w:p w:rsidR="00926C0B" w:rsidRPr="002C6C44" w:rsidRDefault="00926C0B" w:rsidP="00697F48">
            <w:pPr>
              <w:wordWrap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26C0B" w:rsidRPr="002C6C44" w:rsidRDefault="00926C0B" w:rsidP="00CF6C8F">
            <w:pPr>
              <w:wordWrap/>
              <w:spacing w:before="60"/>
              <w:jc w:val="left"/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  <w:t>Dibenzo(a,h)anthracene (DaA)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  <w:t>ND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0.14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  <w:t>ND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6.63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2.37</w:t>
            </w:r>
          </w:p>
        </w:tc>
        <w:tc>
          <w:tcPr>
            <w:tcW w:w="579" w:type="dxa"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26.2</w:t>
            </w:r>
          </w:p>
        </w:tc>
      </w:tr>
      <w:tr w:rsidR="00926C0B" w:rsidRPr="002C6C44" w:rsidTr="00CF6C8F">
        <w:trPr>
          <w:trHeight w:val="47"/>
          <w:jc w:val="center"/>
        </w:trPr>
        <w:tc>
          <w:tcPr>
            <w:tcW w:w="720" w:type="dxa"/>
            <w:vMerge/>
            <w:tcBorders>
              <w:bottom w:val="single" w:sz="4" w:space="0" w:color="000000"/>
            </w:tcBorders>
            <w:hideMark/>
          </w:tcPr>
          <w:p w:rsidR="00926C0B" w:rsidRPr="002C6C44" w:rsidRDefault="00926C0B" w:rsidP="00697F48">
            <w:pPr>
              <w:wordWrap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  <w:noWrap/>
            <w:hideMark/>
          </w:tcPr>
          <w:p w:rsidR="00926C0B" w:rsidRPr="002C6C44" w:rsidRDefault="00926C0B" w:rsidP="00CF6C8F">
            <w:pPr>
              <w:wordWrap/>
              <w:spacing w:before="60" w:after="60"/>
              <w:jc w:val="left"/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  <w:t>Benzo(g,h,i)perylene (BgP)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noWrap/>
            <w:hideMark/>
          </w:tcPr>
          <w:p w:rsidR="00926C0B" w:rsidRPr="00926C0B" w:rsidRDefault="00926C0B" w:rsidP="00CF6C8F">
            <w:pPr>
              <w:wordWrap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0.04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noWrap/>
            <w:hideMark/>
          </w:tcPr>
          <w:p w:rsidR="00926C0B" w:rsidRPr="00926C0B" w:rsidRDefault="00926C0B" w:rsidP="00CF6C8F">
            <w:pPr>
              <w:wordWrap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1.57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noWrap/>
            <w:hideMark/>
          </w:tcPr>
          <w:p w:rsidR="00926C0B" w:rsidRPr="00926C0B" w:rsidRDefault="00926C0B" w:rsidP="00CF6C8F">
            <w:pPr>
              <w:wordWrap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2.39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noWrap/>
            <w:hideMark/>
          </w:tcPr>
          <w:p w:rsidR="00926C0B" w:rsidRPr="00926C0B" w:rsidRDefault="00926C0B" w:rsidP="00CF6C8F">
            <w:pPr>
              <w:wordWrap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7.20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noWrap/>
            <w:hideMark/>
          </w:tcPr>
          <w:p w:rsidR="00926C0B" w:rsidRPr="00926C0B" w:rsidRDefault="00926C0B" w:rsidP="00CF6C8F">
            <w:pPr>
              <w:wordWrap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2.43</w:t>
            </w:r>
          </w:p>
        </w:tc>
        <w:tc>
          <w:tcPr>
            <w:tcW w:w="579" w:type="dxa"/>
            <w:tcBorders>
              <w:bottom w:val="single" w:sz="4" w:space="0" w:color="000000"/>
            </w:tcBorders>
          </w:tcPr>
          <w:p w:rsidR="00926C0B" w:rsidRPr="00926C0B" w:rsidRDefault="00926C0B" w:rsidP="00CF6C8F">
            <w:pPr>
              <w:wordWrap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16.9</w:t>
            </w:r>
          </w:p>
        </w:tc>
      </w:tr>
      <w:tr w:rsidR="00926C0B" w:rsidRPr="002C6C44" w:rsidTr="00CF6C8F">
        <w:trPr>
          <w:trHeight w:val="47"/>
          <w:jc w:val="center"/>
        </w:trPr>
        <w:tc>
          <w:tcPr>
            <w:tcW w:w="720" w:type="dxa"/>
            <w:vMerge w:val="restart"/>
            <w:tcBorders>
              <w:top w:val="single" w:sz="4" w:space="0" w:color="000000"/>
            </w:tcBorders>
            <w:noWrap/>
            <w:textDirection w:val="btLr"/>
            <w:hideMark/>
          </w:tcPr>
          <w:p w:rsidR="00926C0B" w:rsidRPr="002C6C44" w:rsidRDefault="00926C0B" w:rsidP="00697F48">
            <w:pPr>
              <w:wordWrap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color w:val="00000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noWrap/>
            <w:hideMark/>
          </w:tcPr>
          <w:p w:rsidR="00926C0B" w:rsidRPr="002C6C44" w:rsidRDefault="00926C0B" w:rsidP="00CF6C8F">
            <w:pPr>
              <w:wordWrap/>
              <w:spacing w:before="60"/>
              <w:jc w:val="left"/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  <w:t>∑PAH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20.0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28.4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50.6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790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49.7</w:t>
            </w:r>
          </w:p>
        </w:tc>
        <w:tc>
          <w:tcPr>
            <w:tcW w:w="579" w:type="dxa"/>
            <w:tcBorders>
              <w:top w:val="single" w:sz="4" w:space="0" w:color="000000"/>
            </w:tcBorders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204</w:t>
            </w:r>
          </w:p>
        </w:tc>
      </w:tr>
      <w:tr w:rsidR="00926C0B" w:rsidRPr="002C6C44" w:rsidTr="00CF6C8F">
        <w:trPr>
          <w:trHeight w:val="47"/>
          <w:jc w:val="center"/>
        </w:trPr>
        <w:tc>
          <w:tcPr>
            <w:tcW w:w="720" w:type="dxa"/>
            <w:vMerge/>
            <w:hideMark/>
          </w:tcPr>
          <w:p w:rsidR="00926C0B" w:rsidRPr="002C6C44" w:rsidRDefault="00926C0B" w:rsidP="00697F48">
            <w:pPr>
              <w:wordWrap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26C0B" w:rsidRPr="002C6C44" w:rsidRDefault="00926C0B" w:rsidP="00CF6C8F">
            <w:pPr>
              <w:wordWrap/>
              <w:spacing w:before="60"/>
              <w:jc w:val="left"/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  <w:t>LMW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11.0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9.79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17.5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54.8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18.6</w:t>
            </w:r>
          </w:p>
        </w:tc>
        <w:tc>
          <w:tcPr>
            <w:tcW w:w="579" w:type="dxa"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20.0</w:t>
            </w:r>
          </w:p>
        </w:tc>
      </w:tr>
      <w:tr w:rsidR="00926C0B" w:rsidRPr="002C6C44" w:rsidTr="00CF6C8F">
        <w:trPr>
          <w:trHeight w:val="47"/>
          <w:jc w:val="center"/>
        </w:trPr>
        <w:tc>
          <w:tcPr>
            <w:tcW w:w="720" w:type="dxa"/>
            <w:vMerge/>
            <w:tcBorders>
              <w:bottom w:val="single" w:sz="4" w:space="0" w:color="000000"/>
            </w:tcBorders>
            <w:hideMark/>
          </w:tcPr>
          <w:p w:rsidR="00926C0B" w:rsidRPr="002C6C44" w:rsidRDefault="00926C0B" w:rsidP="00697F48">
            <w:pPr>
              <w:wordWrap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  <w:noWrap/>
            <w:hideMark/>
          </w:tcPr>
          <w:p w:rsidR="00926C0B" w:rsidRPr="002C6C44" w:rsidRDefault="00926C0B" w:rsidP="00CF6C8F">
            <w:pPr>
              <w:wordWrap/>
              <w:spacing w:before="60" w:after="60"/>
              <w:jc w:val="left"/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  <w:t>HMW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noWrap/>
            <w:hideMark/>
          </w:tcPr>
          <w:p w:rsidR="00926C0B" w:rsidRPr="00926C0B" w:rsidRDefault="00926C0B" w:rsidP="00CF6C8F">
            <w:pPr>
              <w:wordWrap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8.71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noWrap/>
            <w:hideMark/>
          </w:tcPr>
          <w:p w:rsidR="00926C0B" w:rsidRPr="00926C0B" w:rsidRDefault="00926C0B" w:rsidP="00CF6C8F">
            <w:pPr>
              <w:wordWrap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14.8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noWrap/>
            <w:hideMark/>
          </w:tcPr>
          <w:p w:rsidR="00926C0B" w:rsidRPr="00926C0B" w:rsidRDefault="00926C0B" w:rsidP="00CF6C8F">
            <w:pPr>
              <w:wordWrap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32.0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noWrap/>
            <w:hideMark/>
          </w:tcPr>
          <w:p w:rsidR="00926C0B" w:rsidRPr="00926C0B" w:rsidRDefault="00926C0B" w:rsidP="00CF6C8F">
            <w:pPr>
              <w:wordWrap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731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noWrap/>
            <w:hideMark/>
          </w:tcPr>
          <w:p w:rsidR="00926C0B" w:rsidRPr="00926C0B" w:rsidRDefault="00926C0B" w:rsidP="00CF6C8F">
            <w:pPr>
              <w:wordWrap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30.4</w:t>
            </w:r>
          </w:p>
        </w:tc>
        <w:tc>
          <w:tcPr>
            <w:tcW w:w="579" w:type="dxa"/>
            <w:tcBorders>
              <w:bottom w:val="single" w:sz="4" w:space="0" w:color="000000"/>
            </w:tcBorders>
          </w:tcPr>
          <w:p w:rsidR="00926C0B" w:rsidRPr="00926C0B" w:rsidRDefault="00926C0B" w:rsidP="00CF6C8F">
            <w:pPr>
              <w:wordWrap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179</w:t>
            </w:r>
          </w:p>
        </w:tc>
      </w:tr>
      <w:tr w:rsidR="00926C0B" w:rsidRPr="002C6C44" w:rsidTr="00CF6C8F">
        <w:trPr>
          <w:trHeight w:val="47"/>
          <w:jc w:val="center"/>
        </w:trPr>
        <w:tc>
          <w:tcPr>
            <w:tcW w:w="720" w:type="dxa"/>
            <w:vMerge w:val="restart"/>
            <w:tcBorders>
              <w:top w:val="single" w:sz="4" w:space="0" w:color="000000"/>
            </w:tcBorders>
            <w:noWrap/>
            <w:textDirection w:val="btLr"/>
            <w:hideMark/>
          </w:tcPr>
          <w:p w:rsidR="00926C0B" w:rsidRPr="002C6C44" w:rsidRDefault="00926C0B" w:rsidP="00926C0B">
            <w:pPr>
              <w:wordWrap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  <w:t>PAHs Indices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noWrap/>
            <w:hideMark/>
          </w:tcPr>
          <w:p w:rsidR="00926C0B" w:rsidRPr="002C6C44" w:rsidRDefault="00926C0B" w:rsidP="00CF6C8F">
            <w:pPr>
              <w:wordWrap/>
              <w:spacing w:before="60"/>
              <w:jc w:val="left"/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  <w:t>LMW/HMW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1.26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0.66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0.54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0.07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0.61</w:t>
            </w:r>
          </w:p>
        </w:tc>
        <w:tc>
          <w:tcPr>
            <w:tcW w:w="579" w:type="dxa"/>
            <w:tcBorders>
              <w:top w:val="single" w:sz="4" w:space="0" w:color="000000"/>
            </w:tcBorders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0.11</w:t>
            </w:r>
          </w:p>
        </w:tc>
      </w:tr>
      <w:tr w:rsidR="00926C0B" w:rsidRPr="002C6C44" w:rsidTr="00CF6C8F">
        <w:trPr>
          <w:trHeight w:val="47"/>
          <w:jc w:val="center"/>
        </w:trPr>
        <w:tc>
          <w:tcPr>
            <w:tcW w:w="720" w:type="dxa"/>
            <w:vMerge/>
            <w:hideMark/>
          </w:tcPr>
          <w:p w:rsidR="00926C0B" w:rsidRPr="002C6C44" w:rsidRDefault="00926C0B" w:rsidP="00697F48">
            <w:pPr>
              <w:wordWrap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26C0B" w:rsidRPr="002C6C44" w:rsidRDefault="00926C0B" w:rsidP="00CF6C8F">
            <w:pPr>
              <w:wordWrap/>
              <w:spacing w:before="60"/>
              <w:jc w:val="left"/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  <w:t>Phe/Ant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9.40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0.46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0.51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1.32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0.45</w:t>
            </w:r>
          </w:p>
        </w:tc>
        <w:tc>
          <w:tcPr>
            <w:tcW w:w="579" w:type="dxa"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0.17</w:t>
            </w:r>
          </w:p>
        </w:tc>
      </w:tr>
      <w:tr w:rsidR="00926C0B" w:rsidRPr="002C6C44" w:rsidTr="00CF6C8F">
        <w:trPr>
          <w:trHeight w:val="47"/>
          <w:jc w:val="center"/>
        </w:trPr>
        <w:tc>
          <w:tcPr>
            <w:tcW w:w="720" w:type="dxa"/>
            <w:vMerge/>
            <w:hideMark/>
          </w:tcPr>
          <w:p w:rsidR="00926C0B" w:rsidRPr="002C6C44" w:rsidRDefault="00926C0B" w:rsidP="00697F48">
            <w:pPr>
              <w:wordWrap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26C0B" w:rsidRPr="002C6C44" w:rsidRDefault="00926C0B" w:rsidP="00CF6C8F">
            <w:pPr>
              <w:wordWrap/>
              <w:spacing w:before="60"/>
              <w:jc w:val="left"/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  <w:t>Ant/(Ant+Phe)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0.09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0.68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0.66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0.43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0.68</w:t>
            </w:r>
          </w:p>
        </w:tc>
        <w:tc>
          <w:tcPr>
            <w:tcW w:w="579" w:type="dxa"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0.85</w:t>
            </w:r>
          </w:p>
        </w:tc>
      </w:tr>
      <w:tr w:rsidR="00926C0B" w:rsidRPr="002C6C44" w:rsidTr="00CF6C8F">
        <w:trPr>
          <w:trHeight w:val="47"/>
          <w:jc w:val="center"/>
        </w:trPr>
        <w:tc>
          <w:tcPr>
            <w:tcW w:w="720" w:type="dxa"/>
            <w:vMerge/>
            <w:hideMark/>
          </w:tcPr>
          <w:p w:rsidR="00926C0B" w:rsidRPr="002C6C44" w:rsidRDefault="00926C0B" w:rsidP="00697F48">
            <w:pPr>
              <w:wordWrap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926C0B" w:rsidRPr="002C6C44" w:rsidRDefault="00926C0B" w:rsidP="00CF6C8F">
            <w:pPr>
              <w:wordWrap/>
              <w:spacing w:before="60"/>
              <w:jc w:val="left"/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  <w:t>BaA/Chr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0.81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2.91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0.24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3.71</w:t>
            </w:r>
          </w:p>
        </w:tc>
        <w:tc>
          <w:tcPr>
            <w:tcW w:w="0" w:type="auto"/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0.24</w:t>
            </w:r>
          </w:p>
        </w:tc>
        <w:tc>
          <w:tcPr>
            <w:tcW w:w="579" w:type="dxa"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1.35</w:t>
            </w:r>
          </w:p>
        </w:tc>
      </w:tr>
      <w:tr w:rsidR="00926C0B" w:rsidRPr="002C6C44" w:rsidTr="00CF6C8F">
        <w:trPr>
          <w:trHeight w:val="47"/>
          <w:jc w:val="center"/>
        </w:trPr>
        <w:tc>
          <w:tcPr>
            <w:tcW w:w="720" w:type="dxa"/>
            <w:vMerge/>
            <w:tcBorders>
              <w:bottom w:val="single" w:sz="4" w:space="0" w:color="auto"/>
            </w:tcBorders>
            <w:hideMark/>
          </w:tcPr>
          <w:p w:rsidR="00926C0B" w:rsidRPr="002C6C44" w:rsidRDefault="00926C0B" w:rsidP="00697F48">
            <w:pPr>
              <w:wordWrap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:rsidR="00926C0B" w:rsidRPr="002C6C44" w:rsidRDefault="00926C0B" w:rsidP="00CF6C8F">
            <w:pPr>
              <w:wordWrap/>
              <w:spacing w:before="60"/>
              <w:jc w:val="left"/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</w:pPr>
            <w:r w:rsidRPr="002C6C44">
              <w:rPr>
                <w:rFonts w:ascii="Times New Roman" w:eastAsia="Times New Roman" w:hAnsi="Times New Roman" w:cs="Times New Roman"/>
                <w:bCs/>
                <w:color w:val="000000"/>
                <w:szCs w:val="20"/>
              </w:rPr>
              <w:t>BaA/(BaA+Chr)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0.45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0.74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0.19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0.78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:rsidR="00926C0B" w:rsidRPr="00926C0B" w:rsidRDefault="00926C0B" w:rsidP="00CF6C8F">
            <w:pPr>
              <w:wordWrap/>
              <w:spacing w:before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0.19</w:t>
            </w:r>
          </w:p>
        </w:tc>
        <w:tc>
          <w:tcPr>
            <w:tcW w:w="579" w:type="dxa"/>
            <w:tcBorders>
              <w:bottom w:val="single" w:sz="4" w:space="0" w:color="auto"/>
            </w:tcBorders>
          </w:tcPr>
          <w:p w:rsidR="00926C0B" w:rsidRPr="00926C0B" w:rsidRDefault="00926C0B" w:rsidP="00CF6C8F">
            <w:pPr>
              <w:wordWrap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</w:rPr>
            </w:pPr>
            <w:r w:rsidRPr="00926C0B">
              <w:rPr>
                <w:rFonts w:ascii="Times New Roman" w:eastAsia="Times New Roman" w:hAnsi="Times New Roman" w:cs="Times New Roman"/>
                <w:color w:val="000000"/>
                <w:szCs w:val="20"/>
              </w:rPr>
              <w:t>0.57</w:t>
            </w:r>
          </w:p>
        </w:tc>
      </w:tr>
    </w:tbl>
    <w:p w:rsidR="00CF6C8F" w:rsidRDefault="00CF6C8F" w:rsidP="00CF6C8F">
      <w:pPr>
        <w:spacing w:before="60"/>
        <w:ind w:left="1080"/>
        <w:jc w:val="left"/>
        <w:rPr>
          <w:rFonts w:ascii="Times New Roman" w:hAnsi="Times New Roman" w:cs="Times New Roman"/>
          <w:sz w:val="18"/>
          <w:szCs w:val="18"/>
        </w:rPr>
      </w:pPr>
      <w:r w:rsidRPr="00926C0B">
        <w:rPr>
          <w:rFonts w:ascii="Times New Roman" w:hAnsi="Times New Roman" w:cs="Times New Roman"/>
          <w:sz w:val="18"/>
          <w:szCs w:val="18"/>
        </w:rPr>
        <w:t xml:space="preserve">BDL= below detection limit; </w:t>
      </w:r>
      <w:r w:rsidR="00C7375C" w:rsidRPr="00CF6C8F">
        <w:rPr>
          <w:rFonts w:ascii="Times New Roman" w:hAnsi="Times New Roman" w:cs="Times New Roman"/>
          <w:sz w:val="18"/>
          <w:szCs w:val="18"/>
        </w:rPr>
        <w:t xml:space="preserve">ND = not detected; Phe/Ant = Phenanthrene/Anthracene; </w:t>
      </w:r>
    </w:p>
    <w:p w:rsidR="00CF6C8F" w:rsidRDefault="00C7375C" w:rsidP="00CF6C8F">
      <w:pPr>
        <w:ind w:left="1080"/>
        <w:jc w:val="left"/>
        <w:rPr>
          <w:rFonts w:ascii="Times New Roman" w:hAnsi="Times New Roman" w:cs="Times New Roman"/>
          <w:sz w:val="18"/>
          <w:szCs w:val="18"/>
        </w:rPr>
      </w:pPr>
      <w:r w:rsidRPr="00CF6C8F">
        <w:rPr>
          <w:rFonts w:ascii="Times New Roman" w:hAnsi="Times New Roman" w:cs="Times New Roman"/>
          <w:sz w:val="18"/>
          <w:szCs w:val="18"/>
        </w:rPr>
        <w:t>Ant/(Ant+Phe</w:t>
      </w:r>
      <w:r w:rsidR="00CF6C8F">
        <w:rPr>
          <w:rFonts w:ascii="Times New Roman" w:hAnsi="Times New Roman" w:cs="Times New Roman"/>
          <w:sz w:val="18"/>
          <w:szCs w:val="18"/>
        </w:rPr>
        <w:t xml:space="preserve">) </w:t>
      </w:r>
      <w:r w:rsidRPr="00CF6C8F">
        <w:rPr>
          <w:rFonts w:ascii="Times New Roman" w:hAnsi="Times New Roman" w:cs="Times New Roman"/>
          <w:sz w:val="18"/>
          <w:szCs w:val="18"/>
        </w:rPr>
        <w:t xml:space="preserve">= Anthracene/(Anthracene+Phenanthrene); </w:t>
      </w:r>
    </w:p>
    <w:p w:rsidR="00CF6C8F" w:rsidRDefault="00C7375C" w:rsidP="00CF6C8F">
      <w:pPr>
        <w:ind w:left="1080"/>
        <w:jc w:val="left"/>
        <w:rPr>
          <w:rFonts w:ascii="Times New Roman" w:hAnsi="Times New Roman" w:cs="Times New Roman"/>
          <w:sz w:val="18"/>
          <w:szCs w:val="18"/>
        </w:rPr>
      </w:pPr>
      <w:r w:rsidRPr="00CF6C8F">
        <w:rPr>
          <w:rFonts w:ascii="Times New Roman" w:hAnsi="Times New Roman" w:cs="Times New Roman"/>
          <w:sz w:val="18"/>
          <w:szCs w:val="18"/>
        </w:rPr>
        <w:t xml:space="preserve">BaA/Chr = Benzo(a)anthracene/Chrysene; </w:t>
      </w:r>
    </w:p>
    <w:p w:rsidR="00CF6C8F" w:rsidRDefault="00C7375C" w:rsidP="00CF6C8F">
      <w:pPr>
        <w:ind w:left="1080"/>
        <w:jc w:val="left"/>
        <w:rPr>
          <w:rFonts w:ascii="Times New Roman" w:hAnsi="Times New Roman" w:cs="Times New Roman"/>
          <w:sz w:val="18"/>
          <w:szCs w:val="18"/>
        </w:rPr>
      </w:pPr>
      <w:r w:rsidRPr="00CF6C8F">
        <w:rPr>
          <w:rFonts w:ascii="Times New Roman" w:hAnsi="Times New Roman" w:cs="Times New Roman"/>
          <w:sz w:val="18"/>
          <w:szCs w:val="18"/>
        </w:rPr>
        <w:t>BaA/(BaA+Chr)= (Benzo(a)anthracene/</w:t>
      </w:r>
      <w:bookmarkStart w:id="0" w:name="_GoBack"/>
      <w:bookmarkEnd w:id="0"/>
      <w:r w:rsidR="00CF6C8F">
        <w:rPr>
          <w:rFonts w:ascii="Times New Roman" w:hAnsi="Times New Roman" w:cs="Times New Roman"/>
          <w:sz w:val="18"/>
          <w:szCs w:val="18"/>
        </w:rPr>
        <w:t>(Benzo(a)anthracene+Chrysene));</w:t>
      </w:r>
    </w:p>
    <w:p w:rsidR="00C7375C" w:rsidRPr="00CF6C8F" w:rsidRDefault="00C7375C" w:rsidP="00CF6C8F">
      <w:pPr>
        <w:ind w:left="1080"/>
        <w:jc w:val="left"/>
        <w:rPr>
          <w:sz w:val="18"/>
          <w:szCs w:val="18"/>
        </w:rPr>
      </w:pPr>
      <w:r w:rsidRPr="00CF6C8F">
        <w:rPr>
          <w:rFonts w:ascii="Times New Roman" w:hAnsi="Times New Roman" w:cs="Times New Roman"/>
          <w:sz w:val="18"/>
          <w:szCs w:val="18"/>
        </w:rPr>
        <w:t>LMW/HMW = low molecular weight/high molecular weight</w:t>
      </w:r>
    </w:p>
    <w:sectPr w:rsidR="00C7375C" w:rsidRPr="00CF6C8F" w:rsidSect="00C7375C">
      <w:pgSz w:w="11906" w:h="16838"/>
      <w:pgMar w:top="1800" w:right="1469" w:bottom="169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375C"/>
    <w:rsid w:val="008E35EE"/>
    <w:rsid w:val="00926C0B"/>
    <w:rsid w:val="00C7375C"/>
    <w:rsid w:val="00CF6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375C"/>
    <w:pPr>
      <w:widowControl w:val="0"/>
      <w:wordWrap w:val="0"/>
      <w:autoSpaceDE w:val="0"/>
      <w:autoSpaceDN w:val="0"/>
      <w:spacing w:after="0" w:line="240" w:lineRule="auto"/>
      <w:jc w:val="both"/>
    </w:pPr>
    <w:rPr>
      <w:rFonts w:eastAsiaTheme="minorEastAsia"/>
      <w:kern w:val="2"/>
      <w:sz w:val="20"/>
      <w:lang w:val="en-US"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7375C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375C"/>
    <w:pPr>
      <w:widowControl w:val="0"/>
      <w:wordWrap w:val="0"/>
      <w:autoSpaceDE w:val="0"/>
      <w:autoSpaceDN w:val="0"/>
      <w:spacing w:after="0" w:line="240" w:lineRule="auto"/>
      <w:jc w:val="both"/>
    </w:pPr>
    <w:rPr>
      <w:rFonts w:eastAsiaTheme="minorEastAsia"/>
      <w:kern w:val="2"/>
      <w:sz w:val="20"/>
      <w:lang w:val="en-US"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7375C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607</Words>
  <Characters>3462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Harun</dc:creator>
  <cp:lastModifiedBy>Harun</cp:lastModifiedBy>
  <cp:revision>1</cp:revision>
  <dcterms:created xsi:type="dcterms:W3CDTF">2019-12-13T02:34:00Z</dcterms:created>
  <dcterms:modified xsi:type="dcterms:W3CDTF">2019-12-13T03:02:00Z</dcterms:modified>
</cp:coreProperties>
</file>